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B29748" w14:textId="77777777" w:rsidR="004D3C43" w:rsidRPr="00AE62DB" w:rsidRDefault="004D3C43" w:rsidP="004D3C43">
      <w:pPr>
        <w:tabs>
          <w:tab w:val="left" w:pos="8137"/>
        </w:tabs>
        <w:spacing w:before="60" w:after="60"/>
        <w:jc w:val="center"/>
        <w:rPr>
          <w:rFonts w:asciiTheme="minorHAnsi" w:eastAsia="Calibri" w:hAnsiTheme="minorHAnsi" w:cstheme="minorHAnsi"/>
          <w:b/>
          <w:bCs/>
          <w:sz w:val="20"/>
          <w:szCs w:val="20"/>
        </w:rPr>
      </w:pPr>
      <w:r w:rsidRPr="00AE62DB">
        <w:rPr>
          <w:rFonts w:asciiTheme="minorHAnsi" w:eastAsia="Calibri" w:hAnsiTheme="minorHAnsi" w:cstheme="minorHAnsi"/>
          <w:b/>
          <w:bCs/>
          <w:sz w:val="20"/>
          <w:szCs w:val="20"/>
        </w:rPr>
        <w:t xml:space="preserve">TECHNINĖ SPECIFIKACIJA </w:t>
      </w:r>
    </w:p>
    <w:p w14:paraId="769A2CC1" w14:textId="77777777" w:rsidR="004D3C43" w:rsidRPr="00AE62DB" w:rsidRDefault="004D3C43" w:rsidP="004D3C43">
      <w:pPr>
        <w:tabs>
          <w:tab w:val="left" w:pos="8137"/>
        </w:tabs>
        <w:spacing w:before="60" w:after="60"/>
        <w:jc w:val="center"/>
        <w:rPr>
          <w:rFonts w:asciiTheme="minorHAnsi" w:eastAsia="Calibri" w:hAnsiTheme="minorHAnsi" w:cstheme="minorHAnsi"/>
          <w:b/>
          <w:bCs/>
          <w:sz w:val="20"/>
          <w:szCs w:val="20"/>
        </w:rPr>
      </w:pPr>
      <w:r w:rsidRPr="00AE62DB">
        <w:rPr>
          <w:rFonts w:asciiTheme="minorHAnsi" w:eastAsia="Calibri" w:hAnsiTheme="minorHAnsi" w:cstheme="minorHAnsi"/>
          <w:b/>
          <w:bCs/>
          <w:sz w:val="20"/>
          <w:szCs w:val="20"/>
        </w:rPr>
        <w:t>PASLAUGŲ PIRKIMO TECHNINĖ SPECIFIKACIJA</w:t>
      </w:r>
    </w:p>
    <w:p w14:paraId="7945CD56" w14:textId="77777777" w:rsidR="004D3C43" w:rsidRPr="00AE62DB" w:rsidRDefault="004D3C43" w:rsidP="004D3C43">
      <w:pPr>
        <w:pBdr>
          <w:top w:val="single" w:sz="4" w:space="1" w:color="auto"/>
          <w:bottom w:val="single" w:sz="4" w:space="1" w:color="auto"/>
        </w:pBdr>
        <w:tabs>
          <w:tab w:val="left" w:pos="284"/>
        </w:tabs>
        <w:spacing w:before="60" w:after="60"/>
        <w:contextualSpacing/>
        <w:rPr>
          <w:rFonts w:asciiTheme="minorHAnsi" w:eastAsia="Times New Roman" w:hAnsiTheme="minorHAnsi" w:cstheme="minorHAnsi"/>
          <w:b/>
          <w:bCs/>
          <w:sz w:val="20"/>
          <w:szCs w:val="20"/>
        </w:rPr>
      </w:pPr>
      <w:bookmarkStart w:id="0" w:name="_Hlk162524814"/>
      <w:bookmarkStart w:id="1" w:name="_Hlk162513234"/>
      <w:r w:rsidRPr="00AE62DB">
        <w:rPr>
          <w:rFonts w:asciiTheme="minorHAnsi" w:eastAsia="Times New Roman" w:hAnsiTheme="minorHAnsi" w:cstheme="minorHAnsi"/>
          <w:b/>
          <w:bCs/>
          <w:sz w:val="20"/>
          <w:szCs w:val="20"/>
        </w:rPr>
        <w:t>1. SĄVOKOS IR SUTRUMPINIMAI</w:t>
      </w:r>
    </w:p>
    <w:bookmarkEnd w:id="0"/>
    <w:bookmarkEnd w:id="1"/>
    <w:p w14:paraId="05E361C5" w14:textId="24E2EBFC" w:rsidR="004D3C43" w:rsidRPr="00AE62DB" w:rsidRDefault="004D3C43" w:rsidP="001B7A3E">
      <w:pPr>
        <w:tabs>
          <w:tab w:val="left" w:pos="284"/>
        </w:tabs>
        <w:spacing w:before="60" w:after="60"/>
        <w:ind w:firstLine="426"/>
        <w:contextualSpacing/>
        <w:jc w:val="both"/>
        <w:rPr>
          <w:rFonts w:asciiTheme="minorHAnsi" w:eastAsia="Times New Roman" w:hAnsiTheme="minorHAnsi" w:cstheme="minorHAnsi"/>
          <w:b/>
          <w:bCs/>
          <w:sz w:val="20"/>
          <w:szCs w:val="20"/>
        </w:rPr>
      </w:pPr>
      <w:r w:rsidRPr="00AE62DB">
        <w:rPr>
          <w:rFonts w:asciiTheme="minorHAnsi" w:eastAsia="Times New Roman" w:hAnsiTheme="minorHAnsi" w:cstheme="minorHAnsi"/>
          <w:sz w:val="20"/>
          <w:szCs w:val="20"/>
        </w:rPr>
        <w:t>1.1.</w:t>
      </w:r>
      <w:r w:rsidR="00CC4515" w:rsidRPr="00AE62DB">
        <w:rPr>
          <w:rFonts w:asciiTheme="minorHAnsi" w:eastAsia="Times New Roman" w:hAnsiTheme="minorHAnsi" w:cstheme="minorHAnsi"/>
          <w:b/>
          <w:bCs/>
          <w:color w:val="000000" w:themeColor="text1"/>
          <w:sz w:val="20"/>
          <w:szCs w:val="20"/>
        </w:rPr>
        <w:t xml:space="preserve"> Paslaugų gavėjas </w:t>
      </w:r>
      <w:r w:rsidRPr="00AE62DB">
        <w:rPr>
          <w:rFonts w:asciiTheme="minorHAnsi" w:eastAsia="Times New Roman" w:hAnsiTheme="minorHAnsi" w:cstheme="minorHAnsi"/>
          <w:b/>
          <w:bCs/>
          <w:color w:val="000000" w:themeColor="text1"/>
          <w:sz w:val="20"/>
          <w:szCs w:val="20"/>
        </w:rPr>
        <w:t xml:space="preserve"> </w:t>
      </w:r>
      <w:r w:rsidRPr="00AE62DB">
        <w:rPr>
          <w:rFonts w:asciiTheme="minorHAnsi" w:eastAsia="Times New Roman" w:hAnsiTheme="minorHAnsi" w:cstheme="minorHAnsi"/>
          <w:b/>
          <w:bCs/>
          <w:sz w:val="20"/>
          <w:szCs w:val="20"/>
        </w:rPr>
        <w:t xml:space="preserve">– </w:t>
      </w:r>
      <w:r w:rsidRPr="00AE62DB">
        <w:rPr>
          <w:rFonts w:asciiTheme="minorHAnsi" w:eastAsia="Times New Roman" w:hAnsiTheme="minorHAnsi" w:cstheme="minorHAnsi"/>
          <w:sz w:val="20"/>
          <w:szCs w:val="20"/>
        </w:rPr>
        <w:t>Uždaroji akcinė bendrovė „VILNIAUS VANDENYS“.</w:t>
      </w:r>
    </w:p>
    <w:p w14:paraId="7F2A6A0D" w14:textId="4D35CFC1" w:rsidR="004D3C43" w:rsidRPr="00AE62DB" w:rsidRDefault="004D3C43" w:rsidP="001B7A3E">
      <w:pPr>
        <w:tabs>
          <w:tab w:val="left" w:pos="284"/>
        </w:tabs>
        <w:spacing w:before="60" w:after="60"/>
        <w:ind w:firstLine="426"/>
        <w:jc w:val="both"/>
        <w:rPr>
          <w:rFonts w:asciiTheme="minorHAnsi" w:eastAsia="Calibri" w:hAnsiTheme="minorHAnsi" w:cstheme="minorHAnsi"/>
          <w:b/>
          <w:bCs/>
          <w:color w:val="00B0F0"/>
          <w:sz w:val="20"/>
          <w:szCs w:val="20"/>
        </w:rPr>
      </w:pPr>
      <w:r w:rsidRPr="00AE62DB">
        <w:rPr>
          <w:rFonts w:asciiTheme="minorHAnsi" w:eastAsia="Times New Roman" w:hAnsiTheme="minorHAnsi" w:cstheme="minorHAnsi"/>
          <w:sz w:val="20"/>
          <w:szCs w:val="20"/>
        </w:rPr>
        <w:t xml:space="preserve">1.2. </w:t>
      </w:r>
      <w:r w:rsidRPr="00AE62DB">
        <w:rPr>
          <w:rFonts w:asciiTheme="minorHAnsi" w:eastAsia="Times New Roman" w:hAnsiTheme="minorHAnsi" w:cstheme="minorHAnsi"/>
          <w:b/>
          <w:bCs/>
          <w:sz w:val="20"/>
          <w:szCs w:val="20"/>
        </w:rPr>
        <w:t xml:space="preserve">Paslaugų teikėjas – </w:t>
      </w:r>
      <w:r w:rsidRPr="00AE62DB">
        <w:rPr>
          <w:rFonts w:asciiTheme="minorHAnsi" w:eastAsia="Times New Roman" w:hAnsiTheme="minorHAnsi" w:cstheme="minorHAnsi"/>
          <w:sz w:val="20"/>
          <w:szCs w:val="20"/>
        </w:rPr>
        <w:t xml:space="preserve">ūkio subjektas – fizinis asmuo, privatusis ar viešasis juridinis asmuo, kita organizacija ir (ar) jų padalinys </w:t>
      </w:r>
      <w:r w:rsidRPr="00AE62DB">
        <w:rPr>
          <w:rFonts w:asciiTheme="minorHAnsi" w:eastAsia="Calibri" w:hAnsiTheme="minorHAnsi" w:cstheme="minorHAnsi"/>
          <w:sz w:val="20"/>
          <w:szCs w:val="20"/>
        </w:rPr>
        <w:t xml:space="preserve">įskaitant </w:t>
      </w:r>
      <w:bookmarkStart w:id="2" w:name="_Hlk69200619"/>
      <w:r w:rsidRPr="00AE62DB">
        <w:rPr>
          <w:rFonts w:asciiTheme="minorHAnsi" w:eastAsia="Calibri" w:hAnsiTheme="minorHAnsi" w:cstheme="minorHAnsi"/>
          <w:sz w:val="20"/>
          <w:szCs w:val="20"/>
        </w:rPr>
        <w:t>ūkio subjektus, kurių pajėgumais remiamasi</w:t>
      </w:r>
      <w:bookmarkEnd w:id="2"/>
      <w:r w:rsidRPr="00AE62DB">
        <w:rPr>
          <w:rFonts w:asciiTheme="minorHAnsi" w:eastAsia="Calibri" w:hAnsiTheme="minorHAnsi" w:cstheme="minorHAnsi"/>
          <w:sz w:val="20"/>
          <w:szCs w:val="20"/>
        </w:rPr>
        <w:t>, Subteikėjus, darbuotojus ir kitus teisėtais pagrindais Paslaugų teikimui pasitelktus asmenis.</w:t>
      </w:r>
    </w:p>
    <w:p w14:paraId="19336A5D" w14:textId="77777777" w:rsidR="004D3C43" w:rsidRPr="00AE62DB" w:rsidRDefault="004D3C43" w:rsidP="001B7A3E">
      <w:pPr>
        <w:tabs>
          <w:tab w:val="left" w:pos="284"/>
        </w:tabs>
        <w:spacing w:before="60" w:after="60"/>
        <w:ind w:firstLine="426"/>
        <w:contextualSpacing/>
        <w:jc w:val="both"/>
        <w:rPr>
          <w:rFonts w:asciiTheme="minorHAnsi" w:eastAsia="Times New Roman" w:hAnsiTheme="minorHAnsi" w:cstheme="minorHAnsi"/>
          <w:sz w:val="20"/>
          <w:szCs w:val="20"/>
        </w:rPr>
      </w:pPr>
      <w:r w:rsidRPr="00AE62DB">
        <w:rPr>
          <w:rFonts w:asciiTheme="minorHAnsi" w:eastAsia="Times New Roman" w:hAnsiTheme="minorHAnsi" w:cstheme="minorHAnsi"/>
          <w:sz w:val="20"/>
          <w:szCs w:val="20"/>
        </w:rPr>
        <w:t xml:space="preserve">1.3. </w:t>
      </w:r>
      <w:r w:rsidRPr="00AE62DB">
        <w:rPr>
          <w:rFonts w:asciiTheme="minorHAnsi" w:eastAsia="Times New Roman" w:hAnsiTheme="minorHAnsi" w:cstheme="minorHAnsi"/>
          <w:b/>
          <w:bCs/>
          <w:sz w:val="20"/>
          <w:szCs w:val="20"/>
        </w:rPr>
        <w:t xml:space="preserve">Sutartis </w:t>
      </w:r>
      <w:r w:rsidRPr="00AE62DB">
        <w:rPr>
          <w:rFonts w:asciiTheme="minorHAnsi" w:eastAsia="Times New Roman" w:hAnsiTheme="minorHAnsi" w:cstheme="minorHAnsi"/>
          <w:sz w:val="20"/>
          <w:szCs w:val="20"/>
        </w:rPr>
        <w:t>– Sutartis, sudaroma tarp Paslaugų teikėjo ir Paslaugų gavėjo dėl Pirkimo objekto.</w:t>
      </w:r>
    </w:p>
    <w:p w14:paraId="64842C27" w14:textId="77777777" w:rsidR="004D3C43" w:rsidRPr="00AE62DB" w:rsidRDefault="004D3C43" w:rsidP="001B7A3E">
      <w:pPr>
        <w:tabs>
          <w:tab w:val="left" w:pos="284"/>
        </w:tabs>
        <w:spacing w:before="60" w:after="60"/>
        <w:ind w:firstLine="426"/>
        <w:contextualSpacing/>
        <w:jc w:val="both"/>
        <w:rPr>
          <w:rFonts w:asciiTheme="minorHAnsi" w:eastAsia="Calibri" w:hAnsiTheme="minorHAnsi" w:cstheme="minorHAnsi"/>
          <w:sz w:val="20"/>
          <w:szCs w:val="20"/>
        </w:rPr>
      </w:pPr>
      <w:bookmarkStart w:id="3" w:name="_Hlk75526393"/>
      <w:r w:rsidRPr="00AE62DB">
        <w:rPr>
          <w:rFonts w:asciiTheme="minorHAnsi" w:eastAsia="Calibri" w:hAnsiTheme="minorHAnsi" w:cstheme="minorHAnsi"/>
          <w:sz w:val="20"/>
          <w:szCs w:val="20"/>
        </w:rPr>
        <w:t>1.4.</w:t>
      </w:r>
      <w:r w:rsidRPr="00AE62DB">
        <w:rPr>
          <w:rFonts w:asciiTheme="minorHAnsi" w:eastAsia="Calibri" w:hAnsiTheme="minorHAnsi" w:cstheme="minorHAnsi"/>
          <w:b/>
          <w:bCs/>
          <w:sz w:val="20"/>
          <w:szCs w:val="20"/>
        </w:rPr>
        <w:t xml:space="preserve"> Techninė specifikacija</w:t>
      </w:r>
      <w:r w:rsidRPr="00AE62DB">
        <w:rPr>
          <w:rFonts w:asciiTheme="minorHAnsi" w:eastAsia="Calibri" w:hAnsiTheme="minorHAnsi" w:cstheme="minorHAnsi"/>
          <w:sz w:val="20"/>
          <w:szCs w:val="20"/>
        </w:rPr>
        <w:t xml:space="preserve"> </w:t>
      </w:r>
      <w:r w:rsidRPr="00AE62DB">
        <w:rPr>
          <w:rFonts w:asciiTheme="minorHAnsi" w:eastAsia="Calibri" w:hAnsiTheme="minorHAnsi" w:cstheme="minorHAnsi"/>
          <w:b/>
          <w:bCs/>
          <w:sz w:val="20"/>
          <w:szCs w:val="20"/>
        </w:rPr>
        <w:t>arba TS</w:t>
      </w:r>
      <w:r w:rsidRPr="00AE62DB">
        <w:rPr>
          <w:rFonts w:asciiTheme="minorHAnsi" w:eastAsia="Calibri" w:hAnsiTheme="minorHAnsi" w:cstheme="minorHAnsi"/>
          <w:sz w:val="20"/>
          <w:szCs w:val="20"/>
        </w:rPr>
        <w:t xml:space="preserve"> – dokumentas, kuriame apibūdintas pirkimo objektas.</w:t>
      </w:r>
    </w:p>
    <w:p w14:paraId="3D9EC11D" w14:textId="77777777" w:rsidR="004D3C43" w:rsidRPr="00AE62DB" w:rsidRDefault="004D3C43" w:rsidP="001B7A3E">
      <w:pPr>
        <w:tabs>
          <w:tab w:val="left" w:pos="284"/>
        </w:tabs>
        <w:spacing w:before="60" w:after="60"/>
        <w:ind w:firstLine="426"/>
        <w:contextualSpacing/>
        <w:jc w:val="both"/>
        <w:rPr>
          <w:rFonts w:asciiTheme="minorHAnsi" w:eastAsia="Times New Roman" w:hAnsiTheme="minorHAnsi" w:cstheme="minorHAnsi"/>
          <w:sz w:val="20"/>
          <w:szCs w:val="20"/>
        </w:rPr>
      </w:pPr>
      <w:r w:rsidRPr="00AE62DB">
        <w:rPr>
          <w:rFonts w:asciiTheme="minorHAnsi" w:eastAsia="Calibri" w:hAnsiTheme="minorHAnsi" w:cstheme="minorHAnsi"/>
          <w:sz w:val="20"/>
          <w:szCs w:val="20"/>
        </w:rPr>
        <w:t>1.5.</w:t>
      </w:r>
      <w:r w:rsidRPr="00AE62DB">
        <w:rPr>
          <w:rFonts w:asciiTheme="minorHAnsi" w:eastAsia="Calibri" w:hAnsiTheme="minorHAnsi" w:cstheme="minorHAnsi"/>
          <w:b/>
          <w:bCs/>
          <w:sz w:val="20"/>
          <w:szCs w:val="20"/>
        </w:rPr>
        <w:t xml:space="preserve"> Priėmimo-perdavimo aktas arba Aktas –</w:t>
      </w:r>
      <w:r w:rsidRPr="00AE62DB">
        <w:rPr>
          <w:rFonts w:asciiTheme="minorHAnsi" w:eastAsia="Calibri" w:hAnsiTheme="minorHAnsi" w:cstheme="minorHAnsi"/>
          <w:sz w:val="20"/>
          <w:szCs w:val="20"/>
        </w:rPr>
        <w:t xml:space="preserve"> perdavimo–priėmimo aktas arba kitas lygiavertis dokumentas, pasirašomas abiejų Sutarties Šalių, kuriame detaliai (tiksliai nurodant kiekius, apimtis, objektus ir kitą reikšmingą informaciją) nurodomos Paslaugų teikėjo faktiškai Paslaugų gavėjui suteiktos Paslaugos, atitinkančios Techninės specifikacijos nuostatas.</w:t>
      </w:r>
      <w:r w:rsidRPr="00AE62DB">
        <w:rPr>
          <w:rFonts w:asciiTheme="minorHAnsi" w:eastAsia="Times New Roman" w:hAnsiTheme="minorHAnsi" w:cstheme="minorHAnsi"/>
          <w:sz w:val="20"/>
          <w:szCs w:val="20"/>
        </w:rPr>
        <w:t xml:space="preserve"> </w:t>
      </w:r>
    </w:p>
    <w:p w14:paraId="0E63536C" w14:textId="77777777" w:rsidR="004D3C43" w:rsidRPr="00AE62DB" w:rsidRDefault="004D3C43" w:rsidP="001B7A3E">
      <w:pPr>
        <w:tabs>
          <w:tab w:val="left" w:pos="284"/>
        </w:tabs>
        <w:spacing w:before="60" w:after="60"/>
        <w:ind w:firstLine="426"/>
        <w:contextualSpacing/>
        <w:jc w:val="both"/>
        <w:rPr>
          <w:rFonts w:asciiTheme="minorHAnsi" w:eastAsia="Times New Roman" w:hAnsiTheme="minorHAnsi" w:cstheme="minorHAnsi"/>
          <w:sz w:val="20"/>
          <w:szCs w:val="20"/>
        </w:rPr>
      </w:pPr>
      <w:r w:rsidRPr="00AE62DB">
        <w:rPr>
          <w:rFonts w:asciiTheme="minorHAnsi" w:eastAsia="Times New Roman" w:hAnsiTheme="minorHAnsi" w:cstheme="minorHAnsi"/>
          <w:sz w:val="20"/>
          <w:szCs w:val="20"/>
        </w:rPr>
        <w:t xml:space="preserve">1.6. </w:t>
      </w:r>
      <w:r w:rsidRPr="00AE62DB">
        <w:rPr>
          <w:rFonts w:asciiTheme="minorHAnsi" w:eastAsia="Times New Roman" w:hAnsiTheme="minorHAnsi" w:cstheme="minorHAnsi"/>
          <w:b/>
          <w:bCs/>
          <w:sz w:val="20"/>
          <w:szCs w:val="20"/>
        </w:rPr>
        <w:t>Užsakymas</w:t>
      </w:r>
      <w:r w:rsidRPr="00AE62DB">
        <w:rPr>
          <w:rFonts w:asciiTheme="minorHAnsi" w:eastAsia="Times New Roman" w:hAnsiTheme="minorHAnsi" w:cstheme="minorHAnsi"/>
          <w:sz w:val="20"/>
          <w:szCs w:val="20"/>
        </w:rPr>
        <w:t xml:space="preserve"> – Sutarties pagrindu Paslaugų teikėjui tekstiniu pranešimu, elektroniniu paštu ir (ar) per Paslaugų gavėjo nurodytą informacinę sistemą teikiamas rašytinis dokumentas, kuriame nurodomi Paslaugų kiekiai, suteikimo adresai ir terminas.</w:t>
      </w:r>
    </w:p>
    <w:p w14:paraId="4EE21558" w14:textId="77777777" w:rsidR="004D3C43" w:rsidRPr="00AE62DB" w:rsidRDefault="004D3C43" w:rsidP="001B7A3E">
      <w:pPr>
        <w:tabs>
          <w:tab w:val="left" w:pos="284"/>
        </w:tabs>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 xml:space="preserve">1.7. </w:t>
      </w:r>
      <w:r w:rsidRPr="00AE62DB">
        <w:rPr>
          <w:rFonts w:asciiTheme="minorHAnsi" w:eastAsia="Calibri" w:hAnsiTheme="minorHAnsi" w:cstheme="minorHAnsi"/>
          <w:b/>
          <w:bCs/>
          <w:sz w:val="20"/>
          <w:szCs w:val="20"/>
        </w:rPr>
        <w:t>Susijusios paslaugos</w:t>
      </w:r>
      <w:r w:rsidRPr="00AE62DB">
        <w:rPr>
          <w:rFonts w:asciiTheme="minorHAnsi" w:eastAsia="Calibri" w:hAnsiTheme="minorHAnsi" w:cstheme="minorHAnsi"/>
          <w:sz w:val="20"/>
          <w:szCs w:val="20"/>
        </w:rPr>
        <w:t xml:space="preserve"> – tai paslaugos, kurios nėra nurodytos Techninėje specifikacijoje, tačiau kurios yra susijusios su perkamu Pirkimo objektu.</w:t>
      </w:r>
    </w:p>
    <w:p w14:paraId="36690DD4" w14:textId="1D52AC1F" w:rsidR="004D3C43" w:rsidRPr="00D91ED1" w:rsidRDefault="00D91ED1" w:rsidP="00D91ED1">
      <w:pPr>
        <w:pBdr>
          <w:top w:val="single" w:sz="4" w:space="1" w:color="auto"/>
          <w:bottom w:val="single" w:sz="4" w:space="1" w:color="auto"/>
        </w:pBdr>
        <w:tabs>
          <w:tab w:val="left" w:pos="284"/>
        </w:tabs>
        <w:spacing w:before="60" w:after="60"/>
        <w:contextualSpacing/>
        <w:rPr>
          <w:rFonts w:asciiTheme="minorHAnsi" w:eastAsia="Times New Roman" w:hAnsiTheme="minorHAnsi" w:cstheme="minorHAnsi"/>
          <w:b/>
          <w:bCs/>
          <w:sz w:val="20"/>
          <w:szCs w:val="20"/>
        </w:rPr>
      </w:pPr>
      <w:bookmarkStart w:id="4" w:name="_Hlk75526437"/>
      <w:bookmarkEnd w:id="3"/>
      <w:r>
        <w:rPr>
          <w:rFonts w:asciiTheme="minorHAnsi" w:eastAsia="Times New Roman" w:hAnsiTheme="minorHAnsi" w:cstheme="minorHAnsi"/>
          <w:b/>
          <w:bCs/>
          <w:sz w:val="20"/>
          <w:szCs w:val="20"/>
        </w:rPr>
        <w:t xml:space="preserve">2. </w:t>
      </w:r>
      <w:r w:rsidR="004D3C43" w:rsidRPr="00D91ED1">
        <w:rPr>
          <w:rFonts w:asciiTheme="minorHAnsi" w:eastAsia="Times New Roman" w:hAnsiTheme="minorHAnsi" w:cstheme="minorHAnsi"/>
          <w:b/>
          <w:bCs/>
          <w:sz w:val="20"/>
          <w:szCs w:val="20"/>
        </w:rPr>
        <w:t>PIRKIMO OBJEKTO PAVADINIMAS IR JO KIEKIAI/APIMTYS</w:t>
      </w:r>
    </w:p>
    <w:p w14:paraId="774450F5" w14:textId="4D1AE5CD" w:rsidR="004D3C43" w:rsidRPr="00AE62DB" w:rsidRDefault="007D4DC4" w:rsidP="007D4DC4">
      <w:pPr>
        <w:tabs>
          <w:tab w:val="left" w:pos="851"/>
          <w:tab w:val="left" w:pos="1134"/>
        </w:tabs>
        <w:spacing w:before="60" w:after="60"/>
        <w:ind w:firstLine="426"/>
        <w:contextualSpacing/>
        <w:jc w:val="both"/>
        <w:rPr>
          <w:rFonts w:asciiTheme="minorHAnsi" w:eastAsia="Calibri" w:hAnsiTheme="minorHAnsi" w:cstheme="minorHAnsi"/>
          <w:bCs/>
          <w:iCs/>
          <w:sz w:val="20"/>
          <w:szCs w:val="20"/>
        </w:rPr>
      </w:pPr>
      <w:bookmarkStart w:id="5" w:name="_Hlk75526413"/>
      <w:bookmarkStart w:id="6" w:name="_Hlk46986110"/>
      <w:bookmarkEnd w:id="4"/>
      <w:r w:rsidRPr="00AE62DB">
        <w:rPr>
          <w:rFonts w:asciiTheme="minorHAnsi" w:eastAsia="Calibri" w:hAnsiTheme="minorHAnsi" w:cstheme="minorHAnsi"/>
          <w:bCs/>
          <w:iCs/>
          <w:sz w:val="20"/>
          <w:szCs w:val="20"/>
        </w:rPr>
        <w:t xml:space="preserve">2.1. </w:t>
      </w:r>
      <w:bookmarkEnd w:id="5"/>
      <w:r w:rsidR="00906102" w:rsidRPr="00AE62DB">
        <w:rPr>
          <w:rFonts w:asciiTheme="minorHAnsi" w:eastAsia="Calibri" w:hAnsiTheme="minorHAnsi" w:cstheme="minorHAnsi"/>
          <w:bCs/>
          <w:iCs/>
          <w:sz w:val="20"/>
          <w:szCs w:val="20"/>
        </w:rPr>
        <w:t xml:space="preserve">Viešosios erdvės ties Neries upe Žvėryne, Vilniuje (toliau – Teritorija), schemoje nurodytoje vietoje (Priedas Nr. </w:t>
      </w:r>
      <w:r w:rsidR="00996CD1" w:rsidRPr="00AE62DB">
        <w:rPr>
          <w:rFonts w:asciiTheme="minorHAnsi" w:eastAsia="Calibri" w:hAnsiTheme="minorHAnsi" w:cstheme="minorHAnsi"/>
          <w:bCs/>
          <w:iCs/>
          <w:sz w:val="20"/>
          <w:szCs w:val="20"/>
        </w:rPr>
        <w:t xml:space="preserve">1 </w:t>
      </w:r>
      <w:r w:rsidR="00906102" w:rsidRPr="00AE62DB">
        <w:rPr>
          <w:rFonts w:asciiTheme="minorHAnsi" w:eastAsia="Calibri" w:hAnsiTheme="minorHAnsi" w:cstheme="minorHAnsi"/>
          <w:bCs/>
          <w:iCs/>
          <w:sz w:val="20"/>
          <w:szCs w:val="20"/>
        </w:rPr>
        <w:t>)</w:t>
      </w:r>
      <w:r w:rsidR="008E0343" w:rsidRPr="00AE62DB">
        <w:rPr>
          <w:rFonts w:asciiTheme="minorHAnsi" w:eastAsia="Calibri" w:hAnsiTheme="minorHAnsi" w:cstheme="minorHAnsi"/>
          <w:bCs/>
          <w:iCs/>
          <w:sz w:val="20"/>
          <w:szCs w:val="20"/>
        </w:rPr>
        <w:t xml:space="preserve"> </w:t>
      </w:r>
      <w:r w:rsidR="00A561D7" w:rsidRPr="00AE62DB">
        <w:rPr>
          <w:rFonts w:asciiTheme="minorHAnsi" w:eastAsia="Calibri" w:hAnsiTheme="minorHAnsi" w:cstheme="minorHAnsi"/>
          <w:bCs/>
          <w:iCs/>
          <w:sz w:val="20"/>
          <w:szCs w:val="20"/>
        </w:rPr>
        <w:t>projektavimo paslaugos.</w:t>
      </w:r>
      <w:r w:rsidR="00C77C19">
        <w:rPr>
          <w:rFonts w:asciiTheme="minorHAnsi" w:eastAsia="Calibri" w:hAnsiTheme="minorHAnsi" w:cstheme="minorHAnsi"/>
          <w:bCs/>
          <w:iCs/>
          <w:sz w:val="20"/>
          <w:szCs w:val="20"/>
        </w:rPr>
        <w:t xml:space="preserve"> </w:t>
      </w:r>
      <w:r w:rsidR="008E0343" w:rsidRPr="00AE62DB">
        <w:rPr>
          <w:rFonts w:asciiTheme="minorHAnsi" w:eastAsia="Calibri" w:hAnsiTheme="minorHAnsi" w:cstheme="minorHAnsi"/>
          <w:bCs/>
          <w:iCs/>
          <w:sz w:val="20"/>
          <w:szCs w:val="20"/>
        </w:rPr>
        <w:t xml:space="preserve"> </w:t>
      </w:r>
    </w:p>
    <w:p w14:paraId="12E2CA22" w14:textId="70D48AEF" w:rsidR="004D3C43" w:rsidRPr="00AE62DB" w:rsidRDefault="007D4DC4" w:rsidP="007D4DC4">
      <w:pPr>
        <w:tabs>
          <w:tab w:val="left" w:pos="360"/>
        </w:tabs>
        <w:spacing w:before="60" w:after="60"/>
        <w:ind w:left="426" w:firstLine="0"/>
        <w:contextualSpacing/>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 xml:space="preserve">2.2 </w:t>
      </w:r>
      <w:sdt>
        <w:sdtPr>
          <w:rPr>
            <w:rFonts w:asciiTheme="minorHAnsi" w:eastAsia="Calibri" w:hAnsiTheme="minorHAnsi" w:cstheme="minorHAnsi"/>
            <w:bCs/>
            <w:iCs/>
            <w:sz w:val="20"/>
            <w:szCs w:val="20"/>
          </w:rPr>
          <w:id w:val="-942615994"/>
          <w:placeholder>
            <w:docPart w:val="EB95DEC8645C47619724D98AA455F853"/>
          </w:placeholder>
          <w:dropDownList>
            <w:listItem w:displayText="Pasirinkti" w:value="Pasirinkti"/>
            <w:listItem w:displayText="Pirkimo objektas nėra skaidomas į pirkimo objekto dalis." w:value="Pirkimo objektas nėra skaidomas į pirkimo objekto dalis."/>
            <w:listItem w:displayText="Pirkimo objektas skaidomas į 2 (dvi) pirkimo objekto dalis:" w:value="Pirkimo objektas skaidomas į 2 (dvi) pirkimo objekto dalis:"/>
            <w:listItem w:displayText="Pirkimo objektas skaidomas į 3 (tris) pirkimo objekto dalis:" w:value="Pirkimo objektas skaidomas į 3 (tris) pirkimo objekto dalis:"/>
            <w:listItem w:displayText="Pirkimo objektas skaidomas į 4 (keturias) pirkimo objekto dalis:" w:value="Pirkimo objektas skaidomas į 4 (keturias) pirkimo objekto dalis:"/>
            <w:listItem w:displayText="Pirkimo objektas skaidomas į 5 (penkias) pirkimo objekto dalis:" w:value="Pirkimo objektas skaidomas į 5 (penkias) pirkimo objekto dalis:"/>
            <w:listItem w:displayText="Pirkimo objektas skaidomas į 6 (šešias) pirkimo objekto dalis:" w:value="Pirkimo objektas skaidomas į 6 (šešias) pirkimo objekto dalis:"/>
          </w:dropDownList>
        </w:sdtPr>
        <w:sdtContent>
          <w:r w:rsidR="003E5CED" w:rsidRPr="00AE62DB">
            <w:rPr>
              <w:rFonts w:asciiTheme="minorHAnsi" w:eastAsia="Calibri" w:hAnsiTheme="minorHAnsi" w:cstheme="minorHAnsi"/>
              <w:bCs/>
              <w:iCs/>
              <w:sz w:val="20"/>
              <w:szCs w:val="20"/>
            </w:rPr>
            <w:t>Pirkimo objektas nėra skaidomas į pirkimo objekto dalis.</w:t>
          </w:r>
        </w:sdtContent>
      </w:sdt>
    </w:p>
    <w:p w14:paraId="51525842" w14:textId="664F22A4" w:rsidR="004D3C43" w:rsidRPr="00AE62DB" w:rsidRDefault="004D3C43" w:rsidP="008771BA">
      <w:pPr>
        <w:tabs>
          <w:tab w:val="left" w:pos="540"/>
          <w:tab w:val="left" w:pos="5568"/>
        </w:tabs>
        <w:ind w:left="426" w:firstLine="0"/>
        <w:jc w:val="both"/>
        <w:rPr>
          <w:rFonts w:asciiTheme="minorHAnsi" w:eastAsia="Calibri" w:hAnsiTheme="minorHAnsi" w:cstheme="minorHAnsi"/>
          <w:bCs/>
          <w:iCs/>
          <w:sz w:val="20"/>
          <w:szCs w:val="20"/>
        </w:rPr>
      </w:pPr>
      <w:bookmarkStart w:id="7" w:name="_Hlk75526451"/>
      <w:r w:rsidRPr="00AE62DB">
        <w:rPr>
          <w:rFonts w:asciiTheme="minorHAnsi" w:eastAsia="Calibri" w:hAnsiTheme="minorHAnsi" w:cstheme="minorHAnsi"/>
          <w:bCs/>
          <w:iCs/>
          <w:sz w:val="20"/>
          <w:szCs w:val="20"/>
        </w:rPr>
        <w:t xml:space="preserve">2.3. Kiekiai/Apimtys: Perkamas Paslaugų kiekis yra </w:t>
      </w:r>
      <w:sdt>
        <w:sdtPr>
          <w:rPr>
            <w:rFonts w:asciiTheme="minorHAnsi" w:eastAsia="Calibri" w:hAnsiTheme="minorHAnsi" w:cstheme="minorHAnsi"/>
            <w:bCs/>
            <w:iCs/>
            <w:sz w:val="20"/>
            <w:szCs w:val="20"/>
          </w:rPr>
          <w:id w:val="-1459794489"/>
          <w:placeholder>
            <w:docPart w:val="7FF104845D2441D5BAD2ED0974376F49"/>
          </w:placeholder>
          <w:comboBox>
            <w:listItem w:displayText="Pasirinkti" w:value="Pasirinkti"/>
            <w:listItem w:displayText="konkretus." w:value="konkretus."/>
            <w:listItem w:displayText="maksimalus." w:value="maksimalus."/>
            <w:listItem w:displayText="preliminarus." w:value="preliminarus."/>
          </w:comboBox>
        </w:sdtPr>
        <w:sdtContent>
          <w:r w:rsidR="00477A12" w:rsidRPr="00AE62DB">
            <w:rPr>
              <w:rFonts w:asciiTheme="minorHAnsi" w:eastAsia="Calibri" w:hAnsiTheme="minorHAnsi" w:cstheme="minorHAnsi"/>
              <w:bCs/>
              <w:iCs/>
              <w:sz w:val="20"/>
              <w:szCs w:val="20"/>
            </w:rPr>
            <w:t>konkretus.</w:t>
          </w:r>
        </w:sdtContent>
      </w:sdt>
      <w:r w:rsidR="008F5FC4" w:rsidRPr="00AE62DB">
        <w:rPr>
          <w:rFonts w:asciiTheme="minorHAnsi" w:eastAsia="Calibri" w:hAnsiTheme="minorHAnsi" w:cstheme="minorHAnsi"/>
          <w:bCs/>
          <w:iCs/>
          <w:sz w:val="20"/>
          <w:szCs w:val="20"/>
        </w:rPr>
        <w:t xml:space="preserve"> </w:t>
      </w:r>
      <w:r w:rsidRPr="00AE62DB">
        <w:rPr>
          <w:rFonts w:asciiTheme="minorHAnsi" w:eastAsia="Calibri" w:hAnsiTheme="minorHAnsi" w:cstheme="minorHAnsi"/>
          <w:bCs/>
          <w:iCs/>
          <w:sz w:val="20"/>
          <w:szCs w:val="20"/>
        </w:rPr>
        <w:t>Paslaugų kiekiai pateikiami žemiau esančioje Lentelėje Nr. 1:</w:t>
      </w:r>
    </w:p>
    <w:p w14:paraId="5F10B810" w14:textId="436C3308" w:rsidR="004D3C43" w:rsidRPr="00AE62DB" w:rsidRDefault="004D3C43" w:rsidP="007D4DC4">
      <w:pPr>
        <w:tabs>
          <w:tab w:val="left" w:pos="540"/>
          <w:tab w:val="left" w:pos="5568"/>
        </w:tabs>
        <w:jc w:val="right"/>
        <w:rPr>
          <w:rFonts w:asciiTheme="minorHAnsi" w:eastAsia="Calibri" w:hAnsiTheme="minorHAnsi" w:cstheme="minorHAnsi"/>
          <w:b/>
          <w:sz w:val="20"/>
          <w:szCs w:val="20"/>
        </w:rPr>
      </w:pPr>
      <w:r w:rsidRPr="00AE62DB">
        <w:rPr>
          <w:rFonts w:asciiTheme="minorHAnsi" w:eastAsia="Calibri" w:hAnsiTheme="minorHAnsi" w:cstheme="minorHAnsi"/>
          <w:b/>
          <w:sz w:val="20"/>
          <w:szCs w:val="20"/>
        </w:rPr>
        <w:tab/>
      </w:r>
      <w:r w:rsidRPr="00AE62DB">
        <w:rPr>
          <w:rFonts w:asciiTheme="minorHAnsi" w:eastAsia="Calibri" w:hAnsiTheme="minorHAnsi" w:cstheme="minorHAnsi"/>
          <w:b/>
          <w:sz w:val="20"/>
          <w:szCs w:val="20"/>
        </w:rPr>
        <w:tab/>
        <w:t>Lentelėje Nr. 1</w:t>
      </w:r>
    </w:p>
    <w:tbl>
      <w:tblPr>
        <w:tblStyle w:val="TableGrid"/>
        <w:tblW w:w="5000" w:type="pct"/>
        <w:tblLook w:val="04A0" w:firstRow="1" w:lastRow="0" w:firstColumn="1" w:lastColumn="0" w:noHBand="0" w:noVBand="1"/>
      </w:tblPr>
      <w:tblGrid>
        <w:gridCol w:w="973"/>
        <w:gridCol w:w="3910"/>
        <w:gridCol w:w="1535"/>
        <w:gridCol w:w="3210"/>
      </w:tblGrid>
      <w:tr w:rsidR="004D3C43" w:rsidRPr="00AE62DB" w14:paraId="1A4FE553" w14:textId="77777777" w:rsidTr="00D55D1D">
        <w:tc>
          <w:tcPr>
            <w:tcW w:w="505" w:type="pct"/>
          </w:tcPr>
          <w:p w14:paraId="1F7220B8" w14:textId="77777777" w:rsidR="004D3C43" w:rsidRPr="00AE62DB" w:rsidRDefault="004D3C43" w:rsidP="0093355C">
            <w:pPr>
              <w:tabs>
                <w:tab w:val="left" w:pos="540"/>
                <w:tab w:val="left" w:pos="5568"/>
              </w:tabs>
              <w:jc w:val="center"/>
              <w:rPr>
                <w:rFonts w:asciiTheme="minorHAnsi" w:eastAsia="Calibri" w:hAnsiTheme="minorHAnsi" w:cstheme="minorHAnsi"/>
                <w:b/>
              </w:rPr>
            </w:pPr>
            <w:r w:rsidRPr="00AE62DB">
              <w:rPr>
                <w:rFonts w:asciiTheme="minorHAnsi" w:eastAsia="Calibri" w:hAnsiTheme="minorHAnsi" w:cstheme="minorHAnsi"/>
                <w:b/>
              </w:rPr>
              <w:t>Eil. Nr.</w:t>
            </w:r>
          </w:p>
        </w:tc>
        <w:tc>
          <w:tcPr>
            <w:tcW w:w="2030" w:type="pct"/>
          </w:tcPr>
          <w:p w14:paraId="785E03B0" w14:textId="77777777" w:rsidR="004D3C43" w:rsidRPr="00AE62DB" w:rsidRDefault="004D3C43" w:rsidP="0093355C">
            <w:pPr>
              <w:tabs>
                <w:tab w:val="left" w:pos="540"/>
                <w:tab w:val="left" w:pos="5568"/>
              </w:tabs>
              <w:jc w:val="center"/>
              <w:rPr>
                <w:rFonts w:asciiTheme="minorHAnsi" w:eastAsia="Calibri" w:hAnsiTheme="minorHAnsi" w:cstheme="minorHAnsi"/>
                <w:b/>
                <w:bCs/>
              </w:rPr>
            </w:pPr>
            <w:r w:rsidRPr="00AE62DB">
              <w:rPr>
                <w:rFonts w:asciiTheme="minorHAnsi" w:eastAsia="Calibri" w:hAnsiTheme="minorHAnsi" w:cstheme="minorHAnsi"/>
                <w:b/>
                <w:bCs/>
              </w:rPr>
              <w:t>Paslaugų pavadinimas</w:t>
            </w:r>
          </w:p>
        </w:tc>
        <w:tc>
          <w:tcPr>
            <w:tcW w:w="797" w:type="pct"/>
          </w:tcPr>
          <w:p w14:paraId="49C076C4" w14:textId="77777777" w:rsidR="004D3C43" w:rsidRPr="00AE62DB" w:rsidRDefault="004D3C43" w:rsidP="0093355C">
            <w:pPr>
              <w:tabs>
                <w:tab w:val="left" w:pos="540"/>
                <w:tab w:val="left" w:pos="5568"/>
              </w:tabs>
              <w:jc w:val="both"/>
              <w:rPr>
                <w:rFonts w:asciiTheme="minorHAnsi" w:eastAsia="Calibri" w:hAnsiTheme="minorHAnsi" w:cstheme="minorHAnsi"/>
                <w:b/>
                <w:bCs/>
              </w:rPr>
            </w:pPr>
            <w:r w:rsidRPr="00AE62DB">
              <w:rPr>
                <w:rFonts w:asciiTheme="minorHAnsi" w:eastAsia="Calibri" w:hAnsiTheme="minorHAnsi" w:cstheme="minorHAnsi"/>
                <w:b/>
                <w:bCs/>
              </w:rPr>
              <w:t>Mato vnt.</w:t>
            </w:r>
          </w:p>
        </w:tc>
        <w:tc>
          <w:tcPr>
            <w:tcW w:w="1667" w:type="pct"/>
          </w:tcPr>
          <w:p w14:paraId="52BEF238" w14:textId="0DCA5D88" w:rsidR="00061AE2" w:rsidRPr="00AE62DB" w:rsidRDefault="004D3C43" w:rsidP="00061AE2">
            <w:pPr>
              <w:tabs>
                <w:tab w:val="left" w:pos="540"/>
                <w:tab w:val="left" w:pos="5568"/>
              </w:tabs>
              <w:jc w:val="center"/>
              <w:rPr>
                <w:rFonts w:asciiTheme="minorHAnsi" w:eastAsia="Calibri" w:hAnsiTheme="minorHAnsi" w:cstheme="minorHAnsi"/>
                <w:b/>
                <w:bCs/>
              </w:rPr>
            </w:pPr>
            <w:r w:rsidRPr="00AE62DB">
              <w:rPr>
                <w:rFonts w:asciiTheme="minorHAnsi" w:eastAsia="Calibri" w:hAnsiTheme="minorHAnsi" w:cstheme="minorHAnsi"/>
                <w:b/>
                <w:bCs/>
              </w:rPr>
              <w:t>Konkretus kiekis</w:t>
            </w:r>
            <w:r w:rsidRPr="00AE62DB">
              <w:rPr>
                <w:rFonts w:asciiTheme="minorHAnsi" w:eastAsia="Calibri" w:hAnsiTheme="minorHAnsi" w:cstheme="minorHAnsi"/>
                <w:b/>
                <w:bCs/>
                <w:vertAlign w:val="superscript"/>
              </w:rPr>
              <w:footnoteReference w:id="1"/>
            </w:r>
          </w:p>
          <w:p w14:paraId="025F3A65" w14:textId="7FEB2AC4" w:rsidR="004D3C43" w:rsidRPr="00AE62DB" w:rsidRDefault="004D3C43" w:rsidP="0093355C">
            <w:pPr>
              <w:tabs>
                <w:tab w:val="left" w:pos="540"/>
                <w:tab w:val="left" w:pos="5568"/>
              </w:tabs>
              <w:jc w:val="center"/>
              <w:rPr>
                <w:rFonts w:asciiTheme="minorHAnsi" w:eastAsia="Calibri" w:hAnsiTheme="minorHAnsi" w:cstheme="minorHAnsi"/>
                <w:b/>
                <w:bCs/>
              </w:rPr>
            </w:pPr>
          </w:p>
        </w:tc>
      </w:tr>
      <w:tr w:rsidR="004D3C43" w:rsidRPr="00AE62DB" w14:paraId="5565B89E" w14:textId="77777777" w:rsidTr="00D55D1D">
        <w:tc>
          <w:tcPr>
            <w:tcW w:w="505" w:type="pct"/>
          </w:tcPr>
          <w:p w14:paraId="061D5037" w14:textId="77777777" w:rsidR="004D3C43" w:rsidRPr="00AE62DB" w:rsidRDefault="004D3C43" w:rsidP="0093355C">
            <w:pPr>
              <w:tabs>
                <w:tab w:val="left" w:pos="540"/>
                <w:tab w:val="left" w:pos="5568"/>
              </w:tabs>
              <w:jc w:val="center"/>
              <w:rPr>
                <w:rFonts w:asciiTheme="minorHAnsi" w:eastAsia="Calibri" w:hAnsiTheme="minorHAnsi" w:cstheme="minorHAnsi"/>
                <w:b/>
              </w:rPr>
            </w:pPr>
            <w:r w:rsidRPr="00AE62DB">
              <w:rPr>
                <w:rFonts w:asciiTheme="minorHAnsi" w:eastAsia="Calibri" w:hAnsiTheme="minorHAnsi" w:cstheme="minorHAnsi"/>
                <w:b/>
              </w:rPr>
              <w:t>1.</w:t>
            </w:r>
          </w:p>
        </w:tc>
        <w:tc>
          <w:tcPr>
            <w:tcW w:w="2030" w:type="pct"/>
          </w:tcPr>
          <w:p w14:paraId="2D9AF4CB" w14:textId="6BD3E2B8" w:rsidR="004D3C43" w:rsidRPr="00AE62DB" w:rsidRDefault="00FD0E4B" w:rsidP="00377CB9">
            <w:pPr>
              <w:tabs>
                <w:tab w:val="left" w:pos="540"/>
                <w:tab w:val="left" w:pos="5568"/>
              </w:tabs>
              <w:ind w:firstLine="0"/>
              <w:jc w:val="both"/>
              <w:rPr>
                <w:rFonts w:asciiTheme="minorHAnsi" w:eastAsia="Calibri" w:hAnsiTheme="minorHAnsi" w:cstheme="minorHAnsi"/>
                <w:bCs/>
              </w:rPr>
            </w:pPr>
            <w:r w:rsidRPr="00AE62DB">
              <w:rPr>
                <w:rFonts w:asciiTheme="minorHAnsi" w:eastAsia="Calibri" w:hAnsiTheme="minorHAnsi" w:cstheme="minorHAnsi"/>
              </w:rPr>
              <w:t>Teritorijos</w:t>
            </w:r>
            <w:r w:rsidR="00F8636D" w:rsidRPr="00AE62DB">
              <w:rPr>
                <w:rFonts w:asciiTheme="minorHAnsi" w:eastAsia="Calibri" w:hAnsiTheme="minorHAnsi" w:cstheme="minorHAnsi"/>
                <w:bCs/>
              </w:rPr>
              <w:t xml:space="preserve"> vizija</w:t>
            </w:r>
          </w:p>
        </w:tc>
        <w:tc>
          <w:tcPr>
            <w:tcW w:w="797" w:type="pct"/>
          </w:tcPr>
          <w:p w14:paraId="2CADED09" w14:textId="025A0D46" w:rsidR="004D3C43" w:rsidRPr="00AE62DB" w:rsidRDefault="00D00550" w:rsidP="00EC0705">
            <w:pPr>
              <w:tabs>
                <w:tab w:val="left" w:pos="540"/>
                <w:tab w:val="left" w:pos="5568"/>
              </w:tabs>
              <w:ind w:firstLine="0"/>
              <w:jc w:val="both"/>
              <w:rPr>
                <w:rFonts w:asciiTheme="minorHAnsi" w:eastAsia="Calibri" w:hAnsiTheme="minorHAnsi" w:cstheme="minorHAnsi"/>
                <w:bCs/>
              </w:rPr>
            </w:pPr>
            <w:r w:rsidRPr="00AE62DB">
              <w:rPr>
                <w:rFonts w:asciiTheme="minorHAnsi" w:eastAsia="Calibri" w:hAnsiTheme="minorHAnsi" w:cstheme="minorHAnsi"/>
                <w:bCs/>
              </w:rPr>
              <w:t>K</w:t>
            </w:r>
            <w:r w:rsidR="00C37E49" w:rsidRPr="00AE62DB">
              <w:rPr>
                <w:rFonts w:asciiTheme="minorHAnsi" w:eastAsia="Calibri" w:hAnsiTheme="minorHAnsi" w:cstheme="minorHAnsi"/>
                <w:bCs/>
              </w:rPr>
              <w:t>omplektas</w:t>
            </w:r>
          </w:p>
        </w:tc>
        <w:tc>
          <w:tcPr>
            <w:tcW w:w="1667" w:type="pct"/>
          </w:tcPr>
          <w:p w14:paraId="276B2B38" w14:textId="700C8203" w:rsidR="004D3C43" w:rsidRPr="00AE62DB" w:rsidRDefault="00EC0705" w:rsidP="007518A4">
            <w:pPr>
              <w:tabs>
                <w:tab w:val="left" w:pos="540"/>
                <w:tab w:val="left" w:pos="5568"/>
              </w:tabs>
              <w:jc w:val="center"/>
              <w:rPr>
                <w:rFonts w:asciiTheme="minorHAnsi" w:eastAsia="Calibri" w:hAnsiTheme="minorHAnsi" w:cstheme="minorHAnsi"/>
                <w:bCs/>
              </w:rPr>
            </w:pPr>
            <w:r w:rsidRPr="00AE62DB">
              <w:rPr>
                <w:rFonts w:asciiTheme="minorHAnsi" w:eastAsia="Calibri" w:hAnsiTheme="minorHAnsi" w:cstheme="minorHAnsi"/>
                <w:bCs/>
              </w:rPr>
              <w:t>1</w:t>
            </w:r>
          </w:p>
        </w:tc>
      </w:tr>
      <w:tr w:rsidR="004D3C43" w:rsidRPr="00AE62DB" w14:paraId="7D1AB32B" w14:textId="77777777" w:rsidTr="00D55D1D">
        <w:tc>
          <w:tcPr>
            <w:tcW w:w="505" w:type="pct"/>
          </w:tcPr>
          <w:p w14:paraId="3A6864DC" w14:textId="77777777" w:rsidR="004D3C43" w:rsidRPr="00AE62DB" w:rsidRDefault="004D3C43" w:rsidP="0093355C">
            <w:pPr>
              <w:tabs>
                <w:tab w:val="left" w:pos="540"/>
                <w:tab w:val="left" w:pos="5568"/>
              </w:tabs>
              <w:jc w:val="center"/>
              <w:rPr>
                <w:rFonts w:asciiTheme="minorHAnsi" w:eastAsia="Calibri" w:hAnsiTheme="minorHAnsi" w:cstheme="minorHAnsi"/>
                <w:b/>
              </w:rPr>
            </w:pPr>
            <w:r w:rsidRPr="00AE62DB">
              <w:rPr>
                <w:rFonts w:asciiTheme="minorHAnsi" w:eastAsia="Calibri" w:hAnsiTheme="minorHAnsi" w:cstheme="minorHAnsi"/>
                <w:b/>
              </w:rPr>
              <w:t>2.</w:t>
            </w:r>
          </w:p>
        </w:tc>
        <w:tc>
          <w:tcPr>
            <w:tcW w:w="2030" w:type="pct"/>
          </w:tcPr>
          <w:p w14:paraId="51F20F22" w14:textId="2ED837C2" w:rsidR="004D3C43" w:rsidRPr="00AE62DB" w:rsidRDefault="00F8636D" w:rsidP="00377CB9">
            <w:pPr>
              <w:tabs>
                <w:tab w:val="left" w:pos="540"/>
                <w:tab w:val="left" w:pos="5568"/>
              </w:tabs>
              <w:ind w:firstLine="0"/>
              <w:jc w:val="both"/>
              <w:rPr>
                <w:rFonts w:asciiTheme="minorHAnsi" w:eastAsia="Calibri" w:hAnsiTheme="minorHAnsi" w:cstheme="minorHAnsi"/>
                <w:bCs/>
              </w:rPr>
            </w:pPr>
            <w:r w:rsidRPr="00AE62DB">
              <w:rPr>
                <w:rFonts w:asciiTheme="minorHAnsi" w:eastAsia="Calibri" w:hAnsiTheme="minorHAnsi" w:cstheme="minorHAnsi"/>
                <w:bCs/>
              </w:rPr>
              <w:t>Projektiniai pasiūlymai</w:t>
            </w:r>
            <w:r w:rsidR="00B259F9" w:rsidRPr="00AE62DB">
              <w:rPr>
                <w:rFonts w:asciiTheme="minorHAnsi" w:eastAsia="Calibri" w:hAnsiTheme="minorHAnsi" w:cstheme="minorHAnsi"/>
                <w:bCs/>
              </w:rPr>
              <w:t xml:space="preserve"> </w:t>
            </w:r>
            <w:r w:rsidRPr="00AE62DB">
              <w:rPr>
                <w:rFonts w:asciiTheme="minorHAnsi" w:eastAsia="Calibri" w:hAnsiTheme="minorHAnsi" w:cstheme="minorHAnsi"/>
                <w:bCs/>
              </w:rPr>
              <w:t xml:space="preserve"> su SLD</w:t>
            </w:r>
            <w:r w:rsidR="001B2A1D" w:rsidRPr="00AE62DB">
              <w:rPr>
                <w:rFonts w:asciiTheme="minorHAnsi" w:eastAsia="Calibri" w:hAnsiTheme="minorHAnsi" w:cstheme="minorHAnsi"/>
                <w:bCs/>
              </w:rPr>
              <w:t xml:space="preserve"> (</w:t>
            </w:r>
            <w:r w:rsidR="001B2A1D" w:rsidRPr="00AE62DB">
              <w:rPr>
                <w:rFonts w:asciiTheme="minorHAnsi" w:eastAsia="Calibri" w:hAnsiTheme="minorHAnsi" w:cstheme="minorHAnsi"/>
                <w:bCs/>
                <w:i/>
              </w:rPr>
              <w:t>kai P</w:t>
            </w:r>
            <w:r w:rsidR="00F761F9">
              <w:rPr>
                <w:rFonts w:asciiTheme="minorHAnsi" w:eastAsia="Calibri" w:hAnsiTheme="minorHAnsi" w:cstheme="minorHAnsi"/>
                <w:bCs/>
                <w:i/>
              </w:rPr>
              <w:t>rojektinių pasiūlymų</w:t>
            </w:r>
            <w:r w:rsidR="001B2A1D" w:rsidRPr="00AE62DB">
              <w:rPr>
                <w:rFonts w:asciiTheme="minorHAnsi" w:eastAsia="Calibri" w:hAnsiTheme="minorHAnsi" w:cstheme="minorHAnsi"/>
                <w:bCs/>
                <w:i/>
              </w:rPr>
              <w:t xml:space="preserve"> rengimo metu paaiškėja, kad jis reikalingas)</w:t>
            </w:r>
          </w:p>
        </w:tc>
        <w:tc>
          <w:tcPr>
            <w:tcW w:w="797" w:type="pct"/>
          </w:tcPr>
          <w:p w14:paraId="4E3B6291" w14:textId="77EC9DB8" w:rsidR="004D3C43" w:rsidRPr="00AE62DB" w:rsidRDefault="00D00550" w:rsidP="00EC0705">
            <w:pPr>
              <w:tabs>
                <w:tab w:val="left" w:pos="540"/>
                <w:tab w:val="left" w:pos="5568"/>
              </w:tabs>
              <w:ind w:firstLine="0"/>
              <w:rPr>
                <w:rFonts w:asciiTheme="minorHAnsi" w:eastAsia="Calibri" w:hAnsiTheme="minorHAnsi" w:cstheme="minorHAnsi"/>
                <w:bCs/>
              </w:rPr>
            </w:pPr>
            <w:r w:rsidRPr="00AE62DB">
              <w:rPr>
                <w:rFonts w:asciiTheme="minorHAnsi" w:eastAsia="Calibri" w:hAnsiTheme="minorHAnsi" w:cstheme="minorHAnsi"/>
                <w:bCs/>
              </w:rPr>
              <w:t>K</w:t>
            </w:r>
            <w:r w:rsidR="00605F94" w:rsidRPr="00AE62DB">
              <w:rPr>
                <w:rFonts w:asciiTheme="minorHAnsi" w:eastAsia="Calibri" w:hAnsiTheme="minorHAnsi" w:cstheme="minorHAnsi"/>
                <w:bCs/>
              </w:rPr>
              <w:t>omplektas</w:t>
            </w:r>
          </w:p>
        </w:tc>
        <w:tc>
          <w:tcPr>
            <w:tcW w:w="1667" w:type="pct"/>
          </w:tcPr>
          <w:p w14:paraId="57413EFF" w14:textId="2AE4AAE5" w:rsidR="004D3C43" w:rsidRPr="00AE62DB" w:rsidRDefault="00EC0705" w:rsidP="007518A4">
            <w:pPr>
              <w:tabs>
                <w:tab w:val="left" w:pos="540"/>
                <w:tab w:val="left" w:pos="5568"/>
              </w:tabs>
              <w:jc w:val="center"/>
              <w:rPr>
                <w:rFonts w:asciiTheme="minorHAnsi" w:eastAsia="Calibri" w:hAnsiTheme="minorHAnsi" w:cstheme="minorHAnsi"/>
                <w:bCs/>
              </w:rPr>
            </w:pPr>
            <w:r w:rsidRPr="00AE62DB">
              <w:rPr>
                <w:rFonts w:asciiTheme="minorHAnsi" w:eastAsia="Calibri" w:hAnsiTheme="minorHAnsi" w:cstheme="minorHAnsi"/>
                <w:bCs/>
              </w:rPr>
              <w:t>1</w:t>
            </w:r>
          </w:p>
        </w:tc>
      </w:tr>
      <w:tr w:rsidR="003067AC" w:rsidRPr="00AE62DB" w14:paraId="3D41424B" w14:textId="77777777" w:rsidTr="00D55D1D">
        <w:tc>
          <w:tcPr>
            <w:tcW w:w="505" w:type="pct"/>
          </w:tcPr>
          <w:p w14:paraId="35768C64" w14:textId="178CD4B0" w:rsidR="003067AC" w:rsidRPr="00AE62DB" w:rsidRDefault="003067AC" w:rsidP="003067AC">
            <w:pPr>
              <w:tabs>
                <w:tab w:val="left" w:pos="540"/>
                <w:tab w:val="left" w:pos="5568"/>
              </w:tabs>
              <w:jc w:val="center"/>
              <w:rPr>
                <w:rFonts w:asciiTheme="minorHAnsi" w:eastAsia="Calibri" w:hAnsiTheme="minorHAnsi" w:cstheme="minorHAnsi"/>
                <w:b/>
              </w:rPr>
            </w:pPr>
            <w:r w:rsidRPr="00AE62DB">
              <w:rPr>
                <w:rFonts w:asciiTheme="minorHAnsi" w:eastAsia="Calibri" w:hAnsiTheme="minorHAnsi" w:cstheme="minorHAnsi"/>
                <w:b/>
              </w:rPr>
              <w:t>3.</w:t>
            </w:r>
          </w:p>
        </w:tc>
        <w:tc>
          <w:tcPr>
            <w:tcW w:w="2030" w:type="pct"/>
          </w:tcPr>
          <w:p w14:paraId="1FF4B398" w14:textId="07C0E412" w:rsidR="003067AC" w:rsidRPr="00AE62DB" w:rsidRDefault="003067AC" w:rsidP="00377CB9">
            <w:pPr>
              <w:tabs>
                <w:tab w:val="left" w:pos="540"/>
                <w:tab w:val="left" w:pos="5568"/>
              </w:tabs>
              <w:ind w:firstLine="0"/>
              <w:jc w:val="both"/>
              <w:rPr>
                <w:rFonts w:asciiTheme="minorHAnsi" w:eastAsia="Calibri" w:hAnsiTheme="minorHAnsi" w:cstheme="minorHAnsi"/>
                <w:bCs/>
                <w:i/>
              </w:rPr>
            </w:pPr>
            <w:r w:rsidRPr="00AE62DB">
              <w:rPr>
                <w:rFonts w:asciiTheme="minorHAnsi" w:eastAsia="Calibri" w:hAnsiTheme="minorHAnsi" w:cstheme="minorHAnsi"/>
                <w:bCs/>
                <w:i/>
              </w:rPr>
              <w:t>T</w:t>
            </w:r>
            <w:r w:rsidR="009F3CAB" w:rsidRPr="00AE62DB">
              <w:rPr>
                <w:rFonts w:asciiTheme="minorHAnsi" w:eastAsia="Calibri" w:hAnsiTheme="minorHAnsi" w:cstheme="minorHAnsi"/>
                <w:bCs/>
                <w:i/>
              </w:rPr>
              <w:t>echnini</w:t>
            </w:r>
            <w:r w:rsidR="00097593" w:rsidRPr="00AE62DB">
              <w:rPr>
                <w:rFonts w:asciiTheme="minorHAnsi" w:eastAsia="Calibri" w:hAnsiTheme="minorHAnsi" w:cstheme="minorHAnsi"/>
                <w:bCs/>
                <w:i/>
              </w:rPr>
              <w:t>s</w:t>
            </w:r>
            <w:r w:rsidR="009F3CAB" w:rsidRPr="00AE62DB">
              <w:rPr>
                <w:rFonts w:asciiTheme="minorHAnsi" w:eastAsia="Calibri" w:hAnsiTheme="minorHAnsi" w:cstheme="minorHAnsi"/>
                <w:bCs/>
                <w:i/>
              </w:rPr>
              <w:t xml:space="preserve"> darbo projekt</w:t>
            </w:r>
            <w:r w:rsidR="00097593" w:rsidRPr="00AE62DB">
              <w:rPr>
                <w:rFonts w:asciiTheme="minorHAnsi" w:eastAsia="Calibri" w:hAnsiTheme="minorHAnsi" w:cstheme="minorHAnsi"/>
                <w:bCs/>
                <w:i/>
              </w:rPr>
              <w:t>as</w:t>
            </w:r>
            <w:r w:rsidR="00E611FC" w:rsidRPr="00AE62DB">
              <w:rPr>
                <w:rFonts w:asciiTheme="minorHAnsi" w:eastAsia="Calibri" w:hAnsiTheme="minorHAnsi" w:cstheme="minorHAnsi"/>
                <w:bCs/>
                <w:i/>
              </w:rPr>
              <w:t xml:space="preserve"> </w:t>
            </w:r>
          </w:p>
        </w:tc>
        <w:tc>
          <w:tcPr>
            <w:tcW w:w="797" w:type="pct"/>
          </w:tcPr>
          <w:p w14:paraId="099A8AD7" w14:textId="46EC6AB6" w:rsidR="003067AC" w:rsidRPr="00AE62DB" w:rsidRDefault="00D00550" w:rsidP="003067AC">
            <w:pPr>
              <w:tabs>
                <w:tab w:val="left" w:pos="540"/>
                <w:tab w:val="left" w:pos="5568"/>
              </w:tabs>
              <w:ind w:firstLine="0"/>
              <w:rPr>
                <w:rFonts w:asciiTheme="minorHAnsi" w:eastAsia="Calibri" w:hAnsiTheme="minorHAnsi" w:cstheme="minorHAnsi"/>
                <w:bCs/>
              </w:rPr>
            </w:pPr>
            <w:r w:rsidRPr="00AE62DB">
              <w:rPr>
                <w:rFonts w:asciiTheme="minorHAnsi" w:eastAsia="Calibri" w:hAnsiTheme="minorHAnsi" w:cstheme="minorHAnsi"/>
                <w:bCs/>
              </w:rPr>
              <w:t>K</w:t>
            </w:r>
            <w:r w:rsidR="00097593" w:rsidRPr="00AE62DB">
              <w:rPr>
                <w:rFonts w:asciiTheme="minorHAnsi" w:eastAsia="Calibri" w:hAnsiTheme="minorHAnsi" w:cstheme="minorHAnsi"/>
                <w:bCs/>
              </w:rPr>
              <w:t>omplektas</w:t>
            </w:r>
          </w:p>
        </w:tc>
        <w:tc>
          <w:tcPr>
            <w:tcW w:w="1667" w:type="pct"/>
          </w:tcPr>
          <w:p w14:paraId="08CD0B90" w14:textId="128BDE69" w:rsidR="003067AC" w:rsidRPr="00AE62DB" w:rsidRDefault="003067AC" w:rsidP="007518A4">
            <w:pPr>
              <w:tabs>
                <w:tab w:val="left" w:pos="540"/>
                <w:tab w:val="left" w:pos="5568"/>
              </w:tabs>
              <w:jc w:val="center"/>
              <w:rPr>
                <w:rFonts w:asciiTheme="minorHAnsi" w:eastAsia="Calibri" w:hAnsiTheme="minorHAnsi" w:cstheme="minorHAnsi"/>
                <w:bCs/>
              </w:rPr>
            </w:pPr>
            <w:r w:rsidRPr="00AE62DB">
              <w:rPr>
                <w:rFonts w:asciiTheme="minorHAnsi" w:eastAsia="Calibri" w:hAnsiTheme="minorHAnsi" w:cstheme="minorHAnsi"/>
                <w:bCs/>
              </w:rPr>
              <w:t>1</w:t>
            </w:r>
          </w:p>
        </w:tc>
      </w:tr>
      <w:tr w:rsidR="003067AC" w:rsidRPr="00AE62DB" w14:paraId="7BF652AC" w14:textId="77777777" w:rsidTr="00D55D1D">
        <w:tc>
          <w:tcPr>
            <w:tcW w:w="505" w:type="pct"/>
          </w:tcPr>
          <w:p w14:paraId="721B27A0" w14:textId="6A928882" w:rsidR="003067AC" w:rsidRPr="00AE62DB" w:rsidRDefault="003067AC" w:rsidP="003067AC">
            <w:pPr>
              <w:tabs>
                <w:tab w:val="left" w:pos="540"/>
                <w:tab w:val="left" w:pos="5568"/>
              </w:tabs>
              <w:jc w:val="center"/>
              <w:rPr>
                <w:rFonts w:asciiTheme="minorHAnsi" w:eastAsia="Calibri" w:hAnsiTheme="minorHAnsi" w:cstheme="minorHAnsi"/>
                <w:b/>
              </w:rPr>
            </w:pPr>
            <w:r w:rsidRPr="00AE62DB">
              <w:rPr>
                <w:rFonts w:asciiTheme="minorHAnsi" w:eastAsia="Calibri" w:hAnsiTheme="minorHAnsi" w:cstheme="minorHAnsi"/>
                <w:b/>
              </w:rPr>
              <w:t>4.</w:t>
            </w:r>
          </w:p>
        </w:tc>
        <w:tc>
          <w:tcPr>
            <w:tcW w:w="2030" w:type="pct"/>
          </w:tcPr>
          <w:p w14:paraId="16CC08B5" w14:textId="3AADABFF" w:rsidR="003067AC" w:rsidRPr="00AE62DB" w:rsidRDefault="009F3CAB" w:rsidP="00377CB9">
            <w:pPr>
              <w:tabs>
                <w:tab w:val="left" w:pos="540"/>
                <w:tab w:val="left" w:pos="5568"/>
              </w:tabs>
              <w:ind w:firstLine="0"/>
              <w:jc w:val="both"/>
              <w:rPr>
                <w:rFonts w:asciiTheme="minorHAnsi" w:eastAsia="Calibri" w:hAnsiTheme="minorHAnsi" w:cstheme="minorHAnsi"/>
                <w:bCs/>
              </w:rPr>
            </w:pPr>
            <w:r w:rsidRPr="00AE62DB">
              <w:rPr>
                <w:rFonts w:asciiTheme="minorHAnsi" w:eastAsia="Calibri" w:hAnsiTheme="minorHAnsi" w:cstheme="minorHAnsi"/>
                <w:bCs/>
                <w:i/>
              </w:rPr>
              <w:t>Projekto p</w:t>
            </w:r>
            <w:r w:rsidR="003067AC" w:rsidRPr="00AE62DB">
              <w:rPr>
                <w:rFonts w:asciiTheme="minorHAnsi" w:eastAsia="Calibri" w:hAnsiTheme="minorHAnsi" w:cstheme="minorHAnsi"/>
                <w:bCs/>
                <w:i/>
              </w:rPr>
              <w:t>riežiūr</w:t>
            </w:r>
            <w:r w:rsidRPr="00AE62DB">
              <w:rPr>
                <w:rFonts w:asciiTheme="minorHAnsi" w:eastAsia="Calibri" w:hAnsiTheme="minorHAnsi" w:cstheme="minorHAnsi"/>
                <w:bCs/>
                <w:i/>
              </w:rPr>
              <w:t>os paslaugas</w:t>
            </w:r>
            <w:r w:rsidR="00FD0E4B" w:rsidRPr="00AE62DB">
              <w:rPr>
                <w:rFonts w:asciiTheme="minorHAnsi" w:eastAsia="Calibri" w:hAnsiTheme="minorHAnsi" w:cstheme="minorHAnsi"/>
                <w:bCs/>
                <w:i/>
              </w:rPr>
              <w:t xml:space="preserve"> </w:t>
            </w:r>
          </w:p>
        </w:tc>
        <w:tc>
          <w:tcPr>
            <w:tcW w:w="797" w:type="pct"/>
          </w:tcPr>
          <w:p w14:paraId="2C76CAAB" w14:textId="2716B951" w:rsidR="003067AC" w:rsidRPr="00AE62DB" w:rsidRDefault="00F35542" w:rsidP="003067AC">
            <w:pPr>
              <w:tabs>
                <w:tab w:val="left" w:pos="540"/>
                <w:tab w:val="left" w:pos="5568"/>
              </w:tabs>
              <w:ind w:firstLine="0"/>
              <w:rPr>
                <w:rFonts w:asciiTheme="minorHAnsi" w:eastAsia="Calibri" w:hAnsiTheme="minorHAnsi" w:cstheme="minorHAnsi"/>
                <w:bCs/>
              </w:rPr>
            </w:pPr>
            <w:r w:rsidRPr="00AE62DB">
              <w:rPr>
                <w:rFonts w:asciiTheme="minorHAnsi" w:eastAsia="Calibri" w:hAnsiTheme="minorHAnsi" w:cstheme="minorHAnsi"/>
                <w:bCs/>
              </w:rPr>
              <w:t>Komplektas</w:t>
            </w:r>
          </w:p>
        </w:tc>
        <w:tc>
          <w:tcPr>
            <w:tcW w:w="1667" w:type="pct"/>
          </w:tcPr>
          <w:p w14:paraId="6449BD76" w14:textId="1AE02D4D" w:rsidR="003067AC" w:rsidRPr="00AE62DB" w:rsidRDefault="003067AC" w:rsidP="007518A4">
            <w:pPr>
              <w:tabs>
                <w:tab w:val="left" w:pos="540"/>
                <w:tab w:val="left" w:pos="5568"/>
              </w:tabs>
              <w:jc w:val="center"/>
              <w:rPr>
                <w:rFonts w:asciiTheme="minorHAnsi" w:eastAsia="Calibri" w:hAnsiTheme="minorHAnsi" w:cstheme="minorHAnsi"/>
                <w:bCs/>
              </w:rPr>
            </w:pPr>
            <w:r w:rsidRPr="00AE62DB">
              <w:rPr>
                <w:rFonts w:asciiTheme="minorHAnsi" w:eastAsia="Calibri" w:hAnsiTheme="minorHAnsi" w:cstheme="minorHAnsi"/>
                <w:bCs/>
              </w:rPr>
              <w:t>1</w:t>
            </w:r>
          </w:p>
        </w:tc>
      </w:tr>
      <w:bookmarkEnd w:id="7"/>
    </w:tbl>
    <w:p w14:paraId="6364BB08" w14:textId="77777777" w:rsidR="007D4DC4" w:rsidRPr="00AE62DB" w:rsidRDefault="007D4DC4" w:rsidP="006D0378">
      <w:pPr>
        <w:jc w:val="both"/>
        <w:rPr>
          <w:rFonts w:asciiTheme="minorHAnsi" w:eastAsia="Calibri" w:hAnsiTheme="minorHAnsi" w:cstheme="minorHAnsi"/>
          <w:bCs/>
          <w:iCs/>
          <w:sz w:val="20"/>
          <w:szCs w:val="20"/>
        </w:rPr>
      </w:pPr>
    </w:p>
    <w:p w14:paraId="6657F9D3" w14:textId="5F632B3D" w:rsidR="00473976" w:rsidRPr="00AE62DB" w:rsidRDefault="00473976" w:rsidP="001B7A3E">
      <w:pPr>
        <w:ind w:firstLine="426"/>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2.4 Paslaugų teikėjas visas galimas išlaidas įskaičiuoja į Paslaugų įkainį ir (ar) kainą. Siūlomame įkainyje ir (ar) kainoje turi būti įskaičiuotos visos Paslaugų teikėjo išlaidos ir mokėtini mokesčiai, būtini tinkamam Sutarties įvykdymui įskaitant, bet neapsiribojant išlaidomis</w:t>
      </w:r>
      <w:r w:rsidR="00FF0160" w:rsidRPr="00AE62DB">
        <w:rPr>
          <w:rFonts w:asciiTheme="minorHAnsi" w:eastAsia="Calibri" w:hAnsiTheme="minorHAnsi" w:cstheme="minorHAnsi"/>
          <w:bCs/>
          <w:iCs/>
          <w:sz w:val="20"/>
          <w:szCs w:val="20"/>
        </w:rPr>
        <w:t xml:space="preserve"> reikalingiems</w:t>
      </w:r>
      <w:r w:rsidRPr="00AE62DB">
        <w:rPr>
          <w:rFonts w:asciiTheme="minorHAnsi" w:eastAsia="Calibri" w:hAnsiTheme="minorHAnsi" w:cstheme="minorHAnsi"/>
          <w:bCs/>
          <w:iCs/>
          <w:sz w:val="20"/>
          <w:szCs w:val="20"/>
        </w:rPr>
        <w:t xml:space="preserve"> tyrimams, archeologiniams tyrinėjimams, techninio projekto rengimui, derinimui,</w:t>
      </w:r>
      <w:r w:rsidR="00D17CB3" w:rsidRPr="00AE62DB">
        <w:rPr>
          <w:rFonts w:asciiTheme="minorHAnsi" w:eastAsia="Calibri" w:hAnsiTheme="minorHAnsi" w:cstheme="minorHAnsi"/>
          <w:bCs/>
          <w:iCs/>
          <w:sz w:val="20"/>
          <w:szCs w:val="20"/>
        </w:rPr>
        <w:t xml:space="preserve"> specialiųjų paveldosaugos reikalavimų </w:t>
      </w:r>
      <w:r w:rsidR="0036058D" w:rsidRPr="00AE62DB">
        <w:rPr>
          <w:rFonts w:asciiTheme="minorHAnsi" w:eastAsia="Calibri" w:hAnsiTheme="minorHAnsi" w:cstheme="minorHAnsi"/>
          <w:bCs/>
          <w:iCs/>
          <w:sz w:val="20"/>
          <w:szCs w:val="20"/>
        </w:rPr>
        <w:t>užsakymui ir gavimui,</w:t>
      </w:r>
      <w:r w:rsidRPr="00AE62DB">
        <w:rPr>
          <w:rFonts w:asciiTheme="minorHAnsi" w:eastAsia="Calibri" w:hAnsiTheme="minorHAnsi" w:cstheme="minorHAnsi"/>
          <w:bCs/>
          <w:iCs/>
          <w:sz w:val="20"/>
          <w:szCs w:val="20"/>
        </w:rPr>
        <w:t xml:space="preserve"> žyminiam mokesčiui už statybą leidžiančio dokumento išdavimą ir kt. išlaidas (geologija, </w:t>
      </w:r>
      <w:r w:rsidR="00377CB9" w:rsidRPr="00AE62DB">
        <w:rPr>
          <w:rFonts w:asciiTheme="minorHAnsi" w:eastAsia="Calibri" w:hAnsiTheme="minorHAnsi" w:cstheme="minorHAnsi"/>
          <w:bCs/>
          <w:iCs/>
          <w:sz w:val="20"/>
          <w:szCs w:val="20"/>
        </w:rPr>
        <w:t xml:space="preserve">hidrologija, </w:t>
      </w:r>
      <w:r w:rsidRPr="00AE62DB">
        <w:rPr>
          <w:rFonts w:asciiTheme="minorHAnsi" w:eastAsia="Calibri" w:hAnsiTheme="minorHAnsi" w:cstheme="minorHAnsi"/>
          <w:bCs/>
          <w:iCs/>
          <w:sz w:val="20"/>
          <w:szCs w:val="20"/>
        </w:rPr>
        <w:t>topografija,</w:t>
      </w:r>
      <w:r w:rsidR="00377CB9" w:rsidRPr="00AE62DB">
        <w:rPr>
          <w:rFonts w:asciiTheme="minorHAnsi" w:eastAsia="Calibri" w:hAnsiTheme="minorHAnsi" w:cstheme="minorHAnsi"/>
          <w:bCs/>
          <w:iCs/>
          <w:sz w:val="20"/>
          <w:szCs w:val="20"/>
        </w:rPr>
        <w:t xml:space="preserve"> želdynų būklė,</w:t>
      </w:r>
      <w:r w:rsidRPr="00AE62DB">
        <w:rPr>
          <w:rFonts w:asciiTheme="minorHAnsi" w:eastAsia="Calibri" w:hAnsiTheme="minorHAnsi" w:cstheme="minorHAnsi"/>
          <w:bCs/>
          <w:iCs/>
          <w:sz w:val="20"/>
          <w:szCs w:val="20"/>
        </w:rPr>
        <w:t xml:space="preserve"> ekspertizės (vamzdynų, statinių), išlaidos už ESO prisijungimo sąlygas</w:t>
      </w:r>
      <w:r w:rsidR="0026439C" w:rsidRPr="00AE62DB">
        <w:rPr>
          <w:rFonts w:asciiTheme="minorHAnsi" w:eastAsia="Calibri" w:hAnsiTheme="minorHAnsi" w:cstheme="minorHAnsi"/>
          <w:bCs/>
          <w:iCs/>
          <w:sz w:val="20"/>
          <w:szCs w:val="20"/>
        </w:rPr>
        <w:t>, suvestinio inžinerinių tinklų plano parengimą</w:t>
      </w:r>
      <w:r w:rsidRPr="00AE62DB">
        <w:rPr>
          <w:rFonts w:asciiTheme="minorHAnsi" w:eastAsia="Calibri" w:hAnsiTheme="minorHAnsi" w:cstheme="minorHAnsi"/>
          <w:bCs/>
          <w:iCs/>
          <w:sz w:val="20"/>
          <w:szCs w:val="20"/>
        </w:rPr>
        <w:t xml:space="preserve"> ir k</w:t>
      </w:r>
      <w:r w:rsidR="007908AF" w:rsidRPr="00AE62DB">
        <w:rPr>
          <w:rFonts w:asciiTheme="minorHAnsi" w:eastAsia="Calibri" w:hAnsiTheme="minorHAnsi" w:cstheme="minorHAnsi"/>
          <w:bCs/>
          <w:iCs/>
          <w:sz w:val="20"/>
          <w:szCs w:val="20"/>
        </w:rPr>
        <w:t>itos reikalingos išlaidos</w:t>
      </w:r>
      <w:r w:rsidRPr="00AE62DB">
        <w:rPr>
          <w:rFonts w:asciiTheme="minorHAnsi" w:eastAsia="Calibri" w:hAnsiTheme="minorHAnsi" w:cstheme="minorHAnsi"/>
          <w:bCs/>
          <w:iCs/>
          <w:sz w:val="20"/>
          <w:szCs w:val="20"/>
        </w:rPr>
        <w:t>)</w:t>
      </w:r>
      <w:r w:rsidR="00E22C2C" w:rsidRPr="00AE62DB">
        <w:rPr>
          <w:rFonts w:asciiTheme="minorHAnsi" w:eastAsia="Calibri" w:hAnsiTheme="minorHAnsi" w:cstheme="minorHAnsi"/>
          <w:bCs/>
          <w:iCs/>
          <w:sz w:val="20"/>
          <w:szCs w:val="20"/>
        </w:rPr>
        <w:t>.</w:t>
      </w:r>
    </w:p>
    <w:p w14:paraId="50FBFDA7" w14:textId="1CB957EF" w:rsidR="004D3C43" w:rsidRPr="00AE62DB" w:rsidRDefault="004D3C43" w:rsidP="001B7A3E">
      <w:pPr>
        <w:tabs>
          <w:tab w:val="left" w:pos="540"/>
        </w:tabs>
        <w:ind w:firstLine="426"/>
        <w:jc w:val="both"/>
        <w:rPr>
          <w:rFonts w:asciiTheme="minorHAnsi" w:eastAsia="Calibri" w:hAnsiTheme="minorHAnsi" w:cstheme="minorHAnsi"/>
          <w:bCs/>
          <w:iCs/>
          <w:sz w:val="20"/>
          <w:szCs w:val="20"/>
        </w:rPr>
      </w:pPr>
      <w:r w:rsidRPr="00AE62DB">
        <w:rPr>
          <w:rFonts w:asciiTheme="minorHAnsi" w:eastAsia="Calibri" w:hAnsiTheme="minorHAnsi" w:cstheme="minorHAnsi"/>
          <w:bCs/>
          <w:sz w:val="20"/>
          <w:szCs w:val="20"/>
        </w:rPr>
        <w:t xml:space="preserve">2.5. Paslaugų teikėjas </w:t>
      </w:r>
      <w:r w:rsidRPr="00AE62DB">
        <w:rPr>
          <w:rFonts w:asciiTheme="minorHAnsi" w:eastAsia="Calibri" w:hAnsiTheme="minorHAnsi" w:cstheme="minorHAnsi"/>
          <w:bCs/>
          <w:iCs/>
          <w:sz w:val="20"/>
          <w:szCs w:val="20"/>
        </w:rPr>
        <w:t>prisiima visą riziką dėl ne nuo Paslaugų gavėjo priklausančių aplinkybių, dėl kurių padidės su Sutarties vykdymu susijusios Paslaugų teikėjo išlaidos ir Sutarties vykdymas taps sudėtingesnis (Paslaugų teikėjui padidės įsipareigojimų vykdymo kaina). Paslaugų kaina ir (ar) įkainiai jokiais atvejais nebus didinami, išskyrus Pirkimo sąlygose nustatytus kainos ir (ar) įkainių peržiūros procedūros atvejus.</w:t>
      </w:r>
      <w:r w:rsidR="008502D7" w:rsidRPr="00AE62DB">
        <w:rPr>
          <w:rFonts w:asciiTheme="minorHAnsi" w:eastAsia="Calibri" w:hAnsiTheme="minorHAnsi" w:cstheme="minorHAnsi"/>
          <w:bCs/>
          <w:iCs/>
          <w:sz w:val="20"/>
          <w:szCs w:val="20"/>
        </w:rPr>
        <w:t xml:space="preserve"> </w:t>
      </w:r>
    </w:p>
    <w:bookmarkEnd w:id="6"/>
    <w:p w14:paraId="71EF7B3A" w14:textId="605934E5" w:rsidR="004D3C43" w:rsidRPr="00AE62DB" w:rsidRDefault="004D3C43" w:rsidP="001B7A3E">
      <w:pPr>
        <w:ind w:firstLine="426"/>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2.</w:t>
      </w:r>
      <w:r w:rsidR="00D5128C" w:rsidRPr="00AE62DB">
        <w:rPr>
          <w:rFonts w:asciiTheme="minorHAnsi" w:eastAsia="Calibri" w:hAnsiTheme="minorHAnsi" w:cstheme="minorHAnsi"/>
          <w:sz w:val="20"/>
          <w:szCs w:val="20"/>
        </w:rPr>
        <w:t>6</w:t>
      </w:r>
      <w:r w:rsidRPr="00AE62DB">
        <w:rPr>
          <w:rFonts w:asciiTheme="minorHAnsi" w:eastAsia="Calibri" w:hAnsiTheme="minorHAnsi" w:cstheme="minorHAnsi"/>
          <w:sz w:val="20"/>
          <w:szCs w:val="20"/>
        </w:rPr>
        <w:t xml:space="preserve">. </w:t>
      </w:r>
      <w:r w:rsidR="0051394B" w:rsidRPr="00AE62DB">
        <w:rPr>
          <w:rFonts w:asciiTheme="minorHAnsi" w:eastAsia="Calibri" w:hAnsiTheme="minorHAnsi" w:cstheme="minorHAnsi"/>
          <w:sz w:val="20"/>
          <w:szCs w:val="20"/>
        </w:rPr>
        <w:t>Paslaugų gavėjas</w:t>
      </w:r>
      <w:r w:rsidRPr="00AE62DB">
        <w:rPr>
          <w:rFonts w:asciiTheme="minorHAnsi" w:eastAsia="Calibri" w:hAnsiTheme="minorHAnsi" w:cstheme="minorHAnsi"/>
          <w:sz w:val="20"/>
          <w:szCs w:val="20"/>
        </w:rPr>
        <w:t xml:space="preserve"> taip pat turi teisę, esant poreikiui, pirkti ir kitas Techninėje specifikacijoje nenurodytas, tačiau su pirkimo objektu susijusias Paslaugas. Panašaus pobūdžio Paslaugos, nenumatytos Techninėje specifikacijoje, bus perkamos ne didesnėmis nei susitarimo pasirašymo dieną galiojančiomis Paslaugų teikėjo prekybos vietoje, kataloge ar interneto svetainėje nurodytomis šių paslaugų kainomis, arba, jei tokios kainos neskelbiamos, Paslaugų teikėjo pasiūlytomis, konkurencingomis ir rinką atitinkančiomis kainomis. Bendra tokių nenumatytų Paslaugų vertė negali viršyti 10 (dešimt) proc. Sutarties vertės (EUR be PVM).</w:t>
      </w:r>
    </w:p>
    <w:p w14:paraId="307741CD" w14:textId="520CDE30" w:rsidR="004D3C43" w:rsidRPr="00D91ED1" w:rsidRDefault="00D91ED1" w:rsidP="00D91ED1">
      <w:pPr>
        <w:pBdr>
          <w:top w:val="single" w:sz="4" w:space="1" w:color="auto"/>
          <w:bottom w:val="single" w:sz="4" w:space="1" w:color="auto"/>
        </w:pBdr>
        <w:tabs>
          <w:tab w:val="left" w:pos="284"/>
        </w:tabs>
        <w:spacing w:before="60" w:after="60"/>
        <w:contextualSpacing/>
        <w:rPr>
          <w:rFonts w:asciiTheme="minorHAnsi" w:eastAsia="Times New Roman" w:hAnsiTheme="minorHAnsi" w:cstheme="minorHAnsi"/>
          <w:b/>
          <w:bCs/>
          <w:sz w:val="20"/>
          <w:szCs w:val="20"/>
        </w:rPr>
      </w:pPr>
      <w:r>
        <w:rPr>
          <w:rFonts w:asciiTheme="minorHAnsi" w:eastAsia="Times New Roman" w:hAnsiTheme="minorHAnsi" w:cstheme="minorHAnsi"/>
          <w:b/>
          <w:bCs/>
          <w:sz w:val="20"/>
          <w:szCs w:val="20"/>
        </w:rPr>
        <w:t xml:space="preserve">3. </w:t>
      </w:r>
      <w:r w:rsidR="004D3C43" w:rsidRPr="00D91ED1">
        <w:rPr>
          <w:rFonts w:asciiTheme="minorHAnsi" w:eastAsia="Times New Roman" w:hAnsiTheme="minorHAnsi" w:cstheme="minorHAnsi"/>
          <w:b/>
          <w:bCs/>
          <w:sz w:val="20"/>
          <w:szCs w:val="20"/>
        </w:rPr>
        <w:t>REIKALAVIMAI PIRKIMO OBJEKTUI</w:t>
      </w:r>
    </w:p>
    <w:p w14:paraId="6A242173" w14:textId="586C9261" w:rsidR="004D3C43" w:rsidRPr="00AE62DB" w:rsidRDefault="00D91ED1" w:rsidP="00D91ED1">
      <w:pPr>
        <w:pBdr>
          <w:bottom w:val="single" w:sz="8" w:space="1" w:color="auto"/>
          <w:between w:val="single" w:sz="12" w:space="1" w:color="auto"/>
        </w:pBdr>
        <w:tabs>
          <w:tab w:val="left" w:pos="567"/>
        </w:tabs>
        <w:spacing w:before="60" w:after="60"/>
        <w:ind w:left="360" w:firstLine="0"/>
        <w:contextualSpacing/>
        <w:rPr>
          <w:rFonts w:asciiTheme="minorHAnsi" w:eastAsia="Calibri" w:hAnsiTheme="minorHAnsi" w:cstheme="minorHAnsi"/>
          <w:b/>
          <w:sz w:val="20"/>
          <w:szCs w:val="20"/>
        </w:rPr>
      </w:pPr>
      <w:r>
        <w:rPr>
          <w:rFonts w:asciiTheme="minorHAnsi" w:eastAsia="Calibri" w:hAnsiTheme="minorHAnsi" w:cstheme="minorHAnsi"/>
          <w:b/>
          <w:sz w:val="20"/>
          <w:szCs w:val="20"/>
        </w:rPr>
        <w:t xml:space="preserve">3.1 </w:t>
      </w:r>
      <w:r w:rsidR="004D3C43" w:rsidRPr="00AE62DB">
        <w:rPr>
          <w:rFonts w:asciiTheme="minorHAnsi" w:eastAsia="Calibri" w:hAnsiTheme="minorHAnsi" w:cstheme="minorHAnsi"/>
          <w:b/>
          <w:sz w:val="20"/>
          <w:szCs w:val="20"/>
        </w:rPr>
        <w:t>Pirkimo objekto aprašymas</w:t>
      </w:r>
    </w:p>
    <w:p w14:paraId="1E632BD9" w14:textId="7DC0D1E9" w:rsidR="0001763E" w:rsidRPr="00AE62DB" w:rsidRDefault="00FB013D" w:rsidP="001B7A3E">
      <w:pPr>
        <w:spacing w:before="60" w:after="60"/>
        <w:ind w:firstLine="426"/>
        <w:contextualSpacing/>
        <w:jc w:val="both"/>
        <w:rPr>
          <w:rFonts w:asciiTheme="minorHAnsi" w:eastAsia="Calibri" w:hAnsiTheme="minorHAnsi" w:cstheme="minorHAnsi"/>
          <w:b/>
          <w:bCs/>
          <w:sz w:val="20"/>
          <w:szCs w:val="20"/>
        </w:rPr>
      </w:pPr>
      <w:bookmarkStart w:id="8" w:name="_Hlk40957178"/>
      <w:r w:rsidRPr="00AE62DB">
        <w:rPr>
          <w:rFonts w:asciiTheme="minorHAnsi" w:eastAsia="Calibri" w:hAnsiTheme="minorHAnsi" w:cstheme="minorHAnsi"/>
          <w:b/>
          <w:bCs/>
          <w:sz w:val="20"/>
          <w:szCs w:val="20"/>
        </w:rPr>
        <w:t>3.1.1</w:t>
      </w:r>
      <w:r w:rsidR="0001763E" w:rsidRPr="00AE62DB">
        <w:rPr>
          <w:rFonts w:asciiTheme="minorHAnsi" w:eastAsia="Calibri" w:hAnsiTheme="minorHAnsi" w:cstheme="minorHAnsi"/>
          <w:b/>
          <w:bCs/>
          <w:sz w:val="20"/>
          <w:szCs w:val="20"/>
        </w:rPr>
        <w:t>.</w:t>
      </w:r>
      <w:r w:rsidR="0001763E" w:rsidRPr="00AE62DB">
        <w:rPr>
          <w:rFonts w:asciiTheme="minorHAnsi" w:eastAsia="Calibri" w:hAnsiTheme="minorHAnsi" w:cstheme="minorHAnsi"/>
          <w:b/>
          <w:bCs/>
          <w:sz w:val="20"/>
          <w:szCs w:val="20"/>
          <w:u w:val="single"/>
        </w:rPr>
        <w:t xml:space="preserve"> </w:t>
      </w:r>
      <w:r w:rsidR="00FD0E4B" w:rsidRPr="00AE62DB">
        <w:rPr>
          <w:rFonts w:asciiTheme="minorHAnsi" w:eastAsia="Calibri" w:hAnsiTheme="minorHAnsi" w:cstheme="minorHAnsi"/>
          <w:b/>
          <w:bCs/>
          <w:sz w:val="20"/>
          <w:szCs w:val="20"/>
          <w:u w:val="single"/>
        </w:rPr>
        <w:t>Teritorijos</w:t>
      </w:r>
      <w:r w:rsidR="0001763E" w:rsidRPr="00AE62DB">
        <w:rPr>
          <w:rFonts w:asciiTheme="minorHAnsi" w:eastAsia="Calibri" w:hAnsiTheme="minorHAnsi" w:cstheme="minorHAnsi"/>
          <w:b/>
          <w:bCs/>
          <w:sz w:val="20"/>
          <w:szCs w:val="20"/>
          <w:u w:val="single"/>
        </w:rPr>
        <w:t xml:space="preserve"> su šaltinėliais įrengimo pirkimas apima:</w:t>
      </w:r>
    </w:p>
    <w:p w14:paraId="5D95F940" w14:textId="75F6F8C5" w:rsidR="0001763E" w:rsidRPr="00AE62DB" w:rsidRDefault="00FD0E4B" w:rsidP="001B7A3E">
      <w:pPr>
        <w:numPr>
          <w:ilvl w:val="0"/>
          <w:numId w:val="8"/>
        </w:numPr>
        <w:spacing w:before="60" w:after="60"/>
        <w:ind w:hanging="77"/>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 xml:space="preserve">Teritorijos </w:t>
      </w:r>
      <w:r w:rsidR="0001763E" w:rsidRPr="00AE62DB">
        <w:rPr>
          <w:rFonts w:asciiTheme="minorHAnsi" w:eastAsia="Calibri" w:hAnsiTheme="minorHAnsi" w:cstheme="minorHAnsi"/>
          <w:sz w:val="20"/>
          <w:szCs w:val="20"/>
        </w:rPr>
        <w:t>vizijos parengimą (su vizualizacijomis).</w:t>
      </w:r>
    </w:p>
    <w:p w14:paraId="5D87E8C9" w14:textId="77777777" w:rsidR="0001763E" w:rsidRPr="00AE62DB" w:rsidRDefault="0001763E" w:rsidP="001B7A3E">
      <w:pPr>
        <w:numPr>
          <w:ilvl w:val="0"/>
          <w:numId w:val="8"/>
        </w:numPr>
        <w:spacing w:before="60" w:after="60"/>
        <w:ind w:hanging="77"/>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lastRenderedPageBreak/>
        <w:t>Projektinių pasiūlymų parengimą (pagal STR reikalavimus) ir statybą leidžiančio dokumento (kai PP rengimo metu paaiškėja, kad jis reikalingas) gavimą.</w:t>
      </w:r>
    </w:p>
    <w:p w14:paraId="41FA4D5F" w14:textId="77777777" w:rsidR="0001763E" w:rsidRPr="00AE62DB" w:rsidRDefault="0001763E" w:rsidP="001B7A3E">
      <w:pPr>
        <w:numPr>
          <w:ilvl w:val="0"/>
          <w:numId w:val="8"/>
        </w:numPr>
        <w:spacing w:before="60" w:after="60"/>
        <w:ind w:hanging="77"/>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Techninio darbo projekto parengimą.</w:t>
      </w:r>
    </w:p>
    <w:p w14:paraId="3A7713FF" w14:textId="1EB289B1" w:rsidR="0001763E" w:rsidRPr="00AE62DB" w:rsidRDefault="0001763E" w:rsidP="001B7A3E">
      <w:pPr>
        <w:numPr>
          <w:ilvl w:val="0"/>
          <w:numId w:val="8"/>
        </w:numPr>
        <w:spacing w:before="60" w:after="60"/>
        <w:ind w:hanging="77"/>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Projekto priežiūros paslaugas.</w:t>
      </w:r>
      <w:r w:rsidR="00FD0E4B" w:rsidRPr="00AE62DB">
        <w:rPr>
          <w:rFonts w:asciiTheme="minorHAnsi" w:eastAsia="Calibri" w:hAnsiTheme="minorHAnsi" w:cstheme="minorHAnsi"/>
          <w:sz w:val="20"/>
          <w:szCs w:val="20"/>
        </w:rPr>
        <w:t xml:space="preserve"> </w:t>
      </w:r>
    </w:p>
    <w:p w14:paraId="0ED8B1C3" w14:textId="1D701F9D" w:rsidR="0001763E" w:rsidRPr="00AE62DB" w:rsidRDefault="00FB013D"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b/>
          <w:bCs/>
          <w:sz w:val="20"/>
          <w:szCs w:val="20"/>
        </w:rPr>
        <w:t>3.1.2</w:t>
      </w:r>
      <w:r w:rsidR="00AA29E8" w:rsidRPr="00AE62DB">
        <w:rPr>
          <w:rFonts w:asciiTheme="minorHAnsi" w:eastAsia="Calibri" w:hAnsiTheme="minorHAnsi" w:cstheme="minorHAnsi"/>
          <w:b/>
          <w:bCs/>
          <w:sz w:val="20"/>
          <w:szCs w:val="20"/>
        </w:rPr>
        <w:t>.</w:t>
      </w:r>
      <w:r w:rsidR="0001763E" w:rsidRPr="00AE62DB">
        <w:rPr>
          <w:rFonts w:asciiTheme="minorHAnsi" w:eastAsia="Calibri" w:hAnsiTheme="minorHAnsi" w:cstheme="minorHAnsi"/>
          <w:b/>
          <w:bCs/>
          <w:sz w:val="20"/>
          <w:szCs w:val="20"/>
        </w:rPr>
        <w:t xml:space="preserve"> </w:t>
      </w:r>
      <w:r w:rsidR="00FD0E4B" w:rsidRPr="00AE62DB">
        <w:rPr>
          <w:rFonts w:asciiTheme="minorHAnsi" w:eastAsia="Calibri" w:hAnsiTheme="minorHAnsi" w:cstheme="minorHAnsi"/>
          <w:b/>
          <w:bCs/>
          <w:sz w:val="20"/>
          <w:szCs w:val="20"/>
          <w:u w:val="single"/>
        </w:rPr>
        <w:t>Teritorijos</w:t>
      </w:r>
      <w:r w:rsidR="0001763E" w:rsidRPr="00AE62DB">
        <w:rPr>
          <w:rFonts w:asciiTheme="minorHAnsi" w:eastAsia="Calibri" w:hAnsiTheme="minorHAnsi" w:cstheme="minorHAnsi"/>
          <w:b/>
          <w:bCs/>
          <w:sz w:val="20"/>
          <w:szCs w:val="20"/>
          <w:u w:val="single"/>
        </w:rPr>
        <w:t xml:space="preserve"> vizijos parengimas. </w:t>
      </w:r>
      <w:r w:rsidR="0001763E" w:rsidRPr="00AE62DB">
        <w:rPr>
          <w:rFonts w:asciiTheme="minorHAnsi" w:eastAsia="Calibri" w:hAnsiTheme="minorHAnsi" w:cstheme="minorHAnsi"/>
          <w:sz w:val="20"/>
          <w:szCs w:val="20"/>
        </w:rPr>
        <w:t xml:space="preserve">Rengiant </w:t>
      </w:r>
      <w:r w:rsidR="00FD0E4B" w:rsidRPr="00AE62DB">
        <w:rPr>
          <w:rFonts w:asciiTheme="minorHAnsi" w:eastAsia="Calibri" w:hAnsiTheme="minorHAnsi" w:cstheme="minorHAnsi"/>
          <w:sz w:val="20"/>
          <w:szCs w:val="20"/>
        </w:rPr>
        <w:t xml:space="preserve">Teritorijos </w:t>
      </w:r>
      <w:r w:rsidR="0001763E" w:rsidRPr="00AE62DB">
        <w:rPr>
          <w:rFonts w:asciiTheme="minorHAnsi" w:eastAsia="Calibri" w:hAnsiTheme="minorHAnsi" w:cstheme="minorHAnsi"/>
          <w:sz w:val="20"/>
          <w:szCs w:val="20"/>
        </w:rPr>
        <w:t>viziją būtina išanalizuoti</w:t>
      </w:r>
      <w:r w:rsidR="0001763E" w:rsidRPr="00AE62DB">
        <w:rPr>
          <w:rFonts w:asciiTheme="minorHAnsi" w:eastAsia="Calibri" w:hAnsiTheme="minorHAnsi" w:cstheme="minorHAnsi"/>
          <w:b/>
          <w:bCs/>
          <w:sz w:val="20"/>
          <w:szCs w:val="20"/>
        </w:rPr>
        <w:t xml:space="preserve"> </w:t>
      </w:r>
      <w:r w:rsidR="0001763E" w:rsidRPr="00AE62DB">
        <w:rPr>
          <w:rFonts w:asciiTheme="minorHAnsi" w:eastAsia="Calibri" w:hAnsiTheme="minorHAnsi" w:cstheme="minorHAnsi"/>
          <w:sz w:val="20"/>
          <w:szCs w:val="20"/>
        </w:rPr>
        <w:t>Vilniaus miesto esančiame Žvėryno mikrorajone, Neries pakrantės teritoriją (</w:t>
      </w:r>
      <w:r w:rsidR="00B176C7" w:rsidRPr="00AE62DB">
        <w:rPr>
          <w:rFonts w:asciiTheme="minorHAnsi" w:eastAsia="Calibri" w:hAnsiTheme="minorHAnsi" w:cstheme="minorHAnsi"/>
          <w:sz w:val="20"/>
          <w:szCs w:val="20"/>
        </w:rPr>
        <w:t>Priedas</w:t>
      </w:r>
      <w:r w:rsidR="0001763E" w:rsidRPr="00AE62DB">
        <w:rPr>
          <w:rFonts w:asciiTheme="minorHAnsi" w:eastAsia="Calibri" w:hAnsiTheme="minorHAnsi" w:cstheme="minorHAnsi"/>
          <w:sz w:val="20"/>
          <w:szCs w:val="20"/>
        </w:rPr>
        <w:t xml:space="preserve"> Nr. </w:t>
      </w:r>
      <w:r w:rsidR="00B176C7" w:rsidRPr="00AE62DB">
        <w:rPr>
          <w:rFonts w:asciiTheme="minorHAnsi" w:eastAsia="Calibri" w:hAnsiTheme="minorHAnsi" w:cstheme="minorHAnsi"/>
          <w:sz w:val="20"/>
          <w:szCs w:val="20"/>
        </w:rPr>
        <w:t>1</w:t>
      </w:r>
      <w:r w:rsidR="0001763E" w:rsidRPr="00AE62DB">
        <w:rPr>
          <w:rFonts w:asciiTheme="minorHAnsi" w:eastAsia="Calibri" w:hAnsiTheme="minorHAnsi" w:cstheme="minorHAnsi"/>
          <w:sz w:val="20"/>
          <w:szCs w:val="20"/>
        </w:rPr>
        <w:t xml:space="preserve">) ir nustatyti vystymo potencialą. Analizė turi apimti: </w:t>
      </w:r>
    </w:p>
    <w:p w14:paraId="2A2844EE" w14:textId="26B7958C" w:rsidR="0001763E" w:rsidRPr="00AE62DB" w:rsidRDefault="00FA1ADD" w:rsidP="001B7A3E">
      <w:pPr>
        <w:spacing w:before="60" w:after="60"/>
        <w:ind w:firstLine="426"/>
        <w:contextualSpacing/>
        <w:jc w:val="both"/>
        <w:rPr>
          <w:rFonts w:asciiTheme="minorHAnsi" w:eastAsia="Calibri" w:hAnsiTheme="minorHAnsi" w:cstheme="minorHAnsi"/>
          <w:sz w:val="20"/>
          <w:szCs w:val="20"/>
        </w:rPr>
      </w:pPr>
      <w:bookmarkStart w:id="9" w:name="_Hlk212203155"/>
      <w:r w:rsidRPr="00AE62DB">
        <w:rPr>
          <w:rFonts w:asciiTheme="minorHAnsi" w:eastAsia="Calibri" w:hAnsiTheme="minorHAnsi" w:cstheme="minorHAnsi"/>
          <w:sz w:val="20"/>
          <w:szCs w:val="20"/>
        </w:rPr>
        <w:t>3.1.2.1</w:t>
      </w:r>
      <w:r w:rsidR="0001763E" w:rsidRPr="00AE62DB">
        <w:rPr>
          <w:rFonts w:asciiTheme="minorHAnsi" w:eastAsia="Calibri" w:hAnsiTheme="minorHAnsi" w:cstheme="minorHAnsi"/>
          <w:sz w:val="20"/>
          <w:szCs w:val="20"/>
        </w:rPr>
        <w:t xml:space="preserve"> </w:t>
      </w:r>
      <w:bookmarkEnd w:id="9"/>
      <w:r w:rsidR="0001763E" w:rsidRPr="00AE62DB">
        <w:rPr>
          <w:rFonts w:asciiTheme="minorHAnsi" w:eastAsia="Calibri" w:hAnsiTheme="minorHAnsi" w:cstheme="minorHAnsi"/>
          <w:sz w:val="20"/>
          <w:szCs w:val="20"/>
        </w:rPr>
        <w:t xml:space="preserve">Gamtosauginę, teritorijos kraštovaizdžio analizę. Jos metu privaloma surinkti ir atskleisti komplekso gamtosauginę ir esamo teritorijos kraštovaizdžio informaciją, kritiškai įvertinti esamas komplekso teritorijos vertingąsias gamtines savybes ir </w:t>
      </w:r>
      <w:proofErr w:type="spellStart"/>
      <w:r w:rsidR="0001763E" w:rsidRPr="00AE62DB">
        <w:rPr>
          <w:rFonts w:asciiTheme="minorHAnsi" w:eastAsia="Calibri" w:hAnsiTheme="minorHAnsi" w:cstheme="minorHAnsi"/>
          <w:sz w:val="20"/>
          <w:szCs w:val="20"/>
        </w:rPr>
        <w:t>įveiklinimo</w:t>
      </w:r>
      <w:proofErr w:type="spellEnd"/>
      <w:r w:rsidR="0001763E" w:rsidRPr="00AE62DB">
        <w:rPr>
          <w:rFonts w:asciiTheme="minorHAnsi" w:eastAsia="Calibri" w:hAnsiTheme="minorHAnsi" w:cstheme="minorHAnsi"/>
          <w:sz w:val="20"/>
          <w:szCs w:val="20"/>
        </w:rPr>
        <w:t xml:space="preserve"> potencialą.</w:t>
      </w:r>
    </w:p>
    <w:p w14:paraId="65E9360D" w14:textId="610BFAEF"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w:t>
      </w:r>
      <w:r w:rsidR="00484057" w:rsidRPr="00AE62DB">
        <w:rPr>
          <w:rFonts w:asciiTheme="minorHAnsi" w:eastAsia="Calibri" w:hAnsiTheme="minorHAnsi" w:cstheme="minorHAnsi"/>
          <w:sz w:val="20"/>
          <w:szCs w:val="20"/>
        </w:rPr>
        <w:t>2</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 xml:space="preserve">Urbanistinę analizę. Jos metu privaloma atskleisti teritorijos vystymui, gamtinių teritorijų ir želdynų, susisiekimo ir viešųjų erdvių, vyraujančių funkcinių zonų svarbius aspektus. </w:t>
      </w:r>
    </w:p>
    <w:p w14:paraId="3ECB7786" w14:textId="47C6B7E0"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w:t>
      </w:r>
      <w:r w:rsidR="00484057" w:rsidRPr="00AE62DB">
        <w:rPr>
          <w:rFonts w:asciiTheme="minorHAnsi" w:eastAsia="Calibri" w:hAnsiTheme="minorHAnsi" w:cstheme="minorHAnsi"/>
          <w:sz w:val="20"/>
          <w:szCs w:val="20"/>
        </w:rPr>
        <w:t>3</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 xml:space="preserve">Architektūrinę analizę. Išanalizuoti sklypo kraštovaizdžio architektūros esamą būklę, nagrinėti galimus kūrimo architektūrinius teritorijos </w:t>
      </w:r>
      <w:proofErr w:type="spellStart"/>
      <w:r w:rsidR="0001763E" w:rsidRPr="00AE62DB">
        <w:rPr>
          <w:rFonts w:asciiTheme="minorHAnsi" w:eastAsia="Calibri" w:hAnsiTheme="minorHAnsi" w:cstheme="minorHAnsi"/>
          <w:sz w:val="20"/>
          <w:szCs w:val="20"/>
        </w:rPr>
        <w:t>įveiklinimo</w:t>
      </w:r>
      <w:proofErr w:type="spellEnd"/>
      <w:r w:rsidR="0001763E" w:rsidRPr="00AE62DB">
        <w:rPr>
          <w:rFonts w:asciiTheme="minorHAnsi" w:eastAsia="Calibri" w:hAnsiTheme="minorHAnsi" w:cstheme="minorHAnsi"/>
          <w:sz w:val="20"/>
          <w:szCs w:val="20"/>
        </w:rPr>
        <w:t xml:space="preserve"> principus. </w:t>
      </w:r>
    </w:p>
    <w:p w14:paraId="1EB5319D" w14:textId="76ACEC64"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w:t>
      </w:r>
      <w:r w:rsidR="00484057" w:rsidRPr="00AE62DB">
        <w:rPr>
          <w:rFonts w:asciiTheme="minorHAnsi" w:eastAsia="Calibri" w:hAnsiTheme="minorHAnsi" w:cstheme="minorHAnsi"/>
          <w:sz w:val="20"/>
          <w:szCs w:val="20"/>
        </w:rPr>
        <w:t>4</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 xml:space="preserve">Gauti  Natūra 2000 vertinimą (kai ji reikalinga) ir </w:t>
      </w:r>
      <w:r w:rsidR="00B176C7" w:rsidRPr="00AE62DB">
        <w:rPr>
          <w:rFonts w:asciiTheme="minorHAnsi" w:eastAsia="Calibri" w:hAnsiTheme="minorHAnsi" w:cstheme="minorHAnsi"/>
          <w:sz w:val="20"/>
          <w:szCs w:val="20"/>
        </w:rPr>
        <w:t>Paslaugų gavėj</w:t>
      </w:r>
      <w:r w:rsidR="005D2420" w:rsidRPr="00AE62DB">
        <w:rPr>
          <w:rFonts w:asciiTheme="minorHAnsi" w:eastAsia="Calibri" w:hAnsiTheme="minorHAnsi" w:cstheme="minorHAnsi"/>
          <w:sz w:val="20"/>
          <w:szCs w:val="20"/>
        </w:rPr>
        <w:t>ui</w:t>
      </w:r>
      <w:r w:rsidR="0001763E" w:rsidRPr="00AE62DB">
        <w:rPr>
          <w:rFonts w:asciiTheme="minorHAnsi" w:eastAsia="Calibri" w:hAnsiTheme="minorHAnsi" w:cstheme="minorHAnsi"/>
          <w:sz w:val="20"/>
          <w:szCs w:val="20"/>
        </w:rPr>
        <w:t xml:space="preserve"> pateikti vertinimo išvadą.</w:t>
      </w:r>
    </w:p>
    <w:p w14:paraId="283D1706" w14:textId="3A40AF58"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w:t>
      </w:r>
      <w:r w:rsidR="00484057" w:rsidRPr="00AE62DB">
        <w:rPr>
          <w:rFonts w:asciiTheme="minorHAnsi" w:eastAsia="Calibri" w:hAnsiTheme="minorHAnsi" w:cstheme="minorHAnsi"/>
          <w:sz w:val="20"/>
          <w:szCs w:val="20"/>
        </w:rPr>
        <w:t>5</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 xml:space="preserve">Apibrėžti kultūros paveldo veiksnius galinčius įtakoti </w:t>
      </w:r>
      <w:r w:rsidR="00F761F9">
        <w:rPr>
          <w:rFonts w:asciiTheme="minorHAnsi" w:eastAsia="Calibri" w:hAnsiTheme="minorHAnsi" w:cstheme="minorHAnsi"/>
          <w:sz w:val="20"/>
          <w:szCs w:val="20"/>
        </w:rPr>
        <w:t xml:space="preserve">Teritorijos </w:t>
      </w:r>
      <w:r w:rsidR="0001763E" w:rsidRPr="00AE62DB">
        <w:rPr>
          <w:rFonts w:asciiTheme="minorHAnsi" w:eastAsia="Calibri" w:hAnsiTheme="minorHAnsi" w:cstheme="minorHAnsi"/>
          <w:sz w:val="20"/>
          <w:szCs w:val="20"/>
        </w:rPr>
        <w:t>viziją.</w:t>
      </w:r>
    </w:p>
    <w:p w14:paraId="4AA9037E" w14:textId="259F6FCD"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w:t>
      </w:r>
      <w:r w:rsidR="00484057" w:rsidRPr="00AE62DB">
        <w:rPr>
          <w:rFonts w:asciiTheme="minorHAnsi" w:eastAsia="Calibri" w:hAnsiTheme="minorHAnsi" w:cstheme="minorHAnsi"/>
          <w:sz w:val="20"/>
          <w:szCs w:val="20"/>
        </w:rPr>
        <w:t>6</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 xml:space="preserve">Analizės metu Paslaugos teikėjas privalo atlikti </w:t>
      </w:r>
      <w:r w:rsidR="00F761F9">
        <w:rPr>
          <w:rFonts w:asciiTheme="minorHAnsi" w:eastAsia="Calibri" w:hAnsiTheme="minorHAnsi" w:cstheme="minorHAnsi"/>
          <w:sz w:val="20"/>
          <w:szCs w:val="20"/>
        </w:rPr>
        <w:t>ir/</w:t>
      </w:r>
      <w:r w:rsidR="0001763E" w:rsidRPr="00AE62DB">
        <w:rPr>
          <w:rFonts w:asciiTheme="minorHAnsi" w:eastAsia="Calibri" w:hAnsiTheme="minorHAnsi" w:cstheme="minorHAnsi"/>
          <w:sz w:val="20"/>
          <w:szCs w:val="20"/>
        </w:rPr>
        <w:t>ar užsakyti (kai/jie reikalingi vizijos ir/arba projektinių pasiūlymų parengimui):</w:t>
      </w:r>
    </w:p>
    <w:p w14:paraId="50F7C919" w14:textId="5197EE37" w:rsidR="0001763E" w:rsidRPr="00AE62DB" w:rsidRDefault="00024D81" w:rsidP="001B7A3E">
      <w:pPr>
        <w:numPr>
          <w:ilvl w:val="0"/>
          <w:numId w:val="9"/>
        </w:numPr>
        <w:spacing w:before="60" w:after="60"/>
        <w:ind w:hanging="77"/>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g</w:t>
      </w:r>
      <w:r w:rsidR="0001763E" w:rsidRPr="00AE62DB">
        <w:rPr>
          <w:rFonts w:asciiTheme="minorHAnsi" w:eastAsia="Calibri" w:hAnsiTheme="minorHAnsi" w:cstheme="minorHAnsi"/>
          <w:sz w:val="20"/>
          <w:szCs w:val="20"/>
        </w:rPr>
        <w:t>eologinius tyrimus</w:t>
      </w:r>
      <w:r w:rsidRPr="00AE62DB">
        <w:rPr>
          <w:rFonts w:asciiTheme="minorHAnsi" w:eastAsia="Calibri" w:hAnsiTheme="minorHAnsi" w:cstheme="minorHAnsi"/>
          <w:sz w:val="20"/>
          <w:szCs w:val="20"/>
        </w:rPr>
        <w:t>;</w:t>
      </w:r>
      <w:r w:rsidR="0001763E" w:rsidRPr="00AE62DB">
        <w:rPr>
          <w:rFonts w:asciiTheme="minorHAnsi" w:eastAsia="Calibri" w:hAnsiTheme="minorHAnsi" w:cstheme="minorHAnsi"/>
          <w:sz w:val="20"/>
          <w:szCs w:val="20"/>
        </w:rPr>
        <w:t xml:space="preserve"> </w:t>
      </w:r>
    </w:p>
    <w:p w14:paraId="4CEA9322" w14:textId="4C9A84FA" w:rsidR="0001763E" w:rsidRPr="00AE62DB" w:rsidRDefault="00024D81" w:rsidP="001B7A3E">
      <w:pPr>
        <w:numPr>
          <w:ilvl w:val="0"/>
          <w:numId w:val="9"/>
        </w:numPr>
        <w:spacing w:before="60" w:after="60"/>
        <w:ind w:hanging="77"/>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g</w:t>
      </w:r>
      <w:r w:rsidR="0001763E" w:rsidRPr="00AE62DB">
        <w:rPr>
          <w:rFonts w:asciiTheme="minorHAnsi" w:eastAsia="Calibri" w:hAnsiTheme="minorHAnsi" w:cstheme="minorHAnsi"/>
          <w:sz w:val="20"/>
          <w:szCs w:val="20"/>
        </w:rPr>
        <w:t>eotechninius tyrimus</w:t>
      </w:r>
      <w:r w:rsidRPr="00AE62DB">
        <w:rPr>
          <w:rFonts w:asciiTheme="minorHAnsi" w:eastAsia="Calibri" w:hAnsiTheme="minorHAnsi" w:cstheme="minorHAnsi"/>
          <w:sz w:val="20"/>
          <w:szCs w:val="20"/>
        </w:rPr>
        <w:t>;</w:t>
      </w:r>
      <w:r w:rsidR="0001763E" w:rsidRPr="00AE62DB">
        <w:rPr>
          <w:rFonts w:asciiTheme="minorHAnsi" w:eastAsia="Calibri" w:hAnsiTheme="minorHAnsi" w:cstheme="minorHAnsi"/>
          <w:sz w:val="20"/>
          <w:szCs w:val="20"/>
        </w:rPr>
        <w:t xml:space="preserve"> </w:t>
      </w:r>
    </w:p>
    <w:p w14:paraId="5E1B4B07" w14:textId="5EEC5238" w:rsidR="0001763E" w:rsidRPr="00AE62DB" w:rsidRDefault="00024D81" w:rsidP="001B7A3E">
      <w:pPr>
        <w:numPr>
          <w:ilvl w:val="0"/>
          <w:numId w:val="9"/>
        </w:numPr>
        <w:spacing w:before="60" w:after="60"/>
        <w:ind w:hanging="77"/>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h</w:t>
      </w:r>
      <w:r w:rsidR="0001763E" w:rsidRPr="00AE62DB">
        <w:rPr>
          <w:rFonts w:asciiTheme="minorHAnsi" w:eastAsia="Calibri" w:hAnsiTheme="minorHAnsi" w:cstheme="minorHAnsi"/>
          <w:sz w:val="20"/>
          <w:szCs w:val="20"/>
        </w:rPr>
        <w:t>idrologinius tyrimus</w:t>
      </w:r>
      <w:r w:rsidRPr="00AE62DB">
        <w:rPr>
          <w:rFonts w:asciiTheme="minorHAnsi" w:eastAsia="Calibri" w:hAnsiTheme="minorHAnsi" w:cstheme="minorHAnsi"/>
          <w:sz w:val="20"/>
          <w:szCs w:val="20"/>
        </w:rPr>
        <w:t>;</w:t>
      </w:r>
      <w:r w:rsidR="0001763E" w:rsidRPr="00AE62DB">
        <w:rPr>
          <w:rFonts w:asciiTheme="minorHAnsi" w:eastAsia="Calibri" w:hAnsiTheme="minorHAnsi" w:cstheme="minorHAnsi"/>
          <w:sz w:val="20"/>
          <w:szCs w:val="20"/>
        </w:rPr>
        <w:t xml:space="preserve"> </w:t>
      </w:r>
    </w:p>
    <w:p w14:paraId="581A36EA" w14:textId="2B1B21A9" w:rsidR="0001763E" w:rsidRPr="00AE62DB" w:rsidRDefault="00024D81" w:rsidP="001B7A3E">
      <w:pPr>
        <w:numPr>
          <w:ilvl w:val="0"/>
          <w:numId w:val="9"/>
        </w:numPr>
        <w:spacing w:before="60" w:after="60"/>
        <w:ind w:hanging="77"/>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t</w:t>
      </w:r>
      <w:r w:rsidR="0001763E" w:rsidRPr="00AE62DB">
        <w:rPr>
          <w:rFonts w:asciiTheme="minorHAnsi" w:eastAsia="Calibri" w:hAnsiTheme="minorHAnsi" w:cstheme="minorHAnsi"/>
          <w:sz w:val="20"/>
          <w:szCs w:val="20"/>
        </w:rPr>
        <w:t>opografinius matavimus</w:t>
      </w:r>
      <w:r w:rsidRPr="00AE62DB">
        <w:rPr>
          <w:rFonts w:asciiTheme="minorHAnsi" w:eastAsia="Calibri" w:hAnsiTheme="minorHAnsi" w:cstheme="minorHAnsi"/>
          <w:sz w:val="20"/>
          <w:szCs w:val="20"/>
        </w:rPr>
        <w:t>;</w:t>
      </w:r>
      <w:r w:rsidR="0001763E" w:rsidRPr="00AE62DB">
        <w:rPr>
          <w:rFonts w:asciiTheme="minorHAnsi" w:eastAsia="Calibri" w:hAnsiTheme="minorHAnsi" w:cstheme="minorHAnsi"/>
          <w:sz w:val="20"/>
          <w:szCs w:val="20"/>
        </w:rPr>
        <w:t xml:space="preserve"> </w:t>
      </w:r>
    </w:p>
    <w:p w14:paraId="00B99404" w14:textId="4AE718C6" w:rsidR="0001763E" w:rsidRPr="00AE62DB" w:rsidRDefault="00024D81" w:rsidP="001B7A3E">
      <w:pPr>
        <w:numPr>
          <w:ilvl w:val="0"/>
          <w:numId w:val="9"/>
        </w:numPr>
        <w:spacing w:before="60" w:after="60"/>
        <w:ind w:hanging="77"/>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ž</w:t>
      </w:r>
      <w:r w:rsidR="0001763E" w:rsidRPr="00AE62DB">
        <w:rPr>
          <w:rFonts w:asciiTheme="minorHAnsi" w:eastAsia="Calibri" w:hAnsiTheme="minorHAnsi" w:cstheme="minorHAnsi"/>
          <w:sz w:val="20"/>
          <w:szCs w:val="20"/>
        </w:rPr>
        <w:t>eldynų, medžių būklės įvertinimą/inventorizaciją</w:t>
      </w:r>
      <w:r w:rsidRPr="00AE62DB">
        <w:rPr>
          <w:rFonts w:asciiTheme="minorHAnsi" w:eastAsia="Calibri" w:hAnsiTheme="minorHAnsi" w:cstheme="minorHAnsi"/>
          <w:sz w:val="20"/>
          <w:szCs w:val="20"/>
        </w:rPr>
        <w:t>;</w:t>
      </w:r>
    </w:p>
    <w:p w14:paraId="6A700B3B" w14:textId="1EAE4F9B" w:rsidR="0001763E" w:rsidRPr="00AE62DB" w:rsidRDefault="00024D81" w:rsidP="001B7A3E">
      <w:pPr>
        <w:numPr>
          <w:ilvl w:val="0"/>
          <w:numId w:val="9"/>
        </w:numPr>
        <w:spacing w:before="60" w:after="60"/>
        <w:ind w:hanging="77"/>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e</w:t>
      </w:r>
      <w:r w:rsidR="0001763E" w:rsidRPr="00AE62DB">
        <w:rPr>
          <w:rFonts w:asciiTheme="minorHAnsi" w:eastAsia="Calibri" w:hAnsiTheme="minorHAnsi" w:cstheme="minorHAnsi"/>
          <w:sz w:val="20"/>
          <w:szCs w:val="20"/>
        </w:rPr>
        <w:t>samos infrastruktūros, inžinerinių tinklų įvertinimą</w:t>
      </w:r>
      <w:r w:rsidRPr="00AE62DB">
        <w:rPr>
          <w:rFonts w:asciiTheme="minorHAnsi" w:eastAsia="Calibri" w:hAnsiTheme="minorHAnsi" w:cstheme="minorHAnsi"/>
          <w:sz w:val="20"/>
          <w:szCs w:val="20"/>
        </w:rPr>
        <w:t>;</w:t>
      </w:r>
    </w:p>
    <w:p w14:paraId="676BD5F6" w14:textId="77777777" w:rsidR="0001763E" w:rsidRPr="00AE62DB" w:rsidRDefault="0001763E" w:rsidP="001B7A3E">
      <w:pPr>
        <w:numPr>
          <w:ilvl w:val="0"/>
          <w:numId w:val="9"/>
        </w:numPr>
        <w:spacing w:before="60" w:after="60"/>
        <w:ind w:hanging="77"/>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kitus būtinus, bet neįvardintus tyrimus.</w:t>
      </w:r>
    </w:p>
    <w:p w14:paraId="2EFC2984" w14:textId="595EBEEC"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w:t>
      </w:r>
      <w:r w:rsidR="00484057" w:rsidRPr="00AE62DB">
        <w:rPr>
          <w:rFonts w:asciiTheme="minorHAnsi" w:eastAsia="Calibri" w:hAnsiTheme="minorHAnsi" w:cstheme="minorHAnsi"/>
          <w:sz w:val="20"/>
          <w:szCs w:val="20"/>
        </w:rPr>
        <w:t>7</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 xml:space="preserve">Analizės pagrindu parengti </w:t>
      </w:r>
      <w:proofErr w:type="spellStart"/>
      <w:r w:rsidR="0001763E" w:rsidRPr="00AE62DB">
        <w:rPr>
          <w:rFonts w:asciiTheme="minorHAnsi" w:eastAsia="Calibri" w:hAnsiTheme="minorHAnsi" w:cstheme="minorHAnsi"/>
          <w:sz w:val="20"/>
          <w:szCs w:val="20"/>
        </w:rPr>
        <w:t>įveiklinimo</w:t>
      </w:r>
      <w:proofErr w:type="spellEnd"/>
      <w:r w:rsidR="0001763E" w:rsidRPr="00AE62DB">
        <w:rPr>
          <w:rFonts w:asciiTheme="minorHAnsi" w:eastAsia="Calibri" w:hAnsiTheme="minorHAnsi" w:cstheme="minorHAnsi"/>
          <w:sz w:val="20"/>
          <w:szCs w:val="20"/>
        </w:rPr>
        <w:t>, atnaujinimo/įjaukinimo koncepciją, suteikiant sklypo teritorijoms patrauklumą ir gyvybingumą, bei galimybę išnaudoti analizuojamoje teritorijoje esančių natūralių šaltinėlių potencialą.</w:t>
      </w:r>
    </w:p>
    <w:p w14:paraId="1AD17D0E" w14:textId="05C467B2"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w:t>
      </w:r>
      <w:r w:rsidR="00484057" w:rsidRPr="00AE62DB">
        <w:rPr>
          <w:rFonts w:asciiTheme="minorHAnsi" w:eastAsia="Calibri" w:hAnsiTheme="minorHAnsi" w:cstheme="minorHAnsi"/>
          <w:sz w:val="20"/>
          <w:szCs w:val="20"/>
        </w:rPr>
        <w:t>8</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 xml:space="preserve">Parengti ir pateikti teritorijos </w:t>
      </w:r>
      <w:proofErr w:type="spellStart"/>
      <w:r w:rsidR="0001763E" w:rsidRPr="00AE62DB">
        <w:rPr>
          <w:rFonts w:asciiTheme="minorHAnsi" w:eastAsia="Calibri" w:hAnsiTheme="minorHAnsi" w:cstheme="minorHAnsi"/>
          <w:sz w:val="20"/>
          <w:szCs w:val="20"/>
        </w:rPr>
        <w:t>įveiklinimo</w:t>
      </w:r>
      <w:proofErr w:type="spellEnd"/>
      <w:r w:rsidR="0001763E" w:rsidRPr="00AE62DB">
        <w:rPr>
          <w:rFonts w:asciiTheme="minorHAnsi" w:eastAsia="Calibri" w:hAnsiTheme="minorHAnsi" w:cstheme="minorHAnsi"/>
          <w:sz w:val="20"/>
          <w:szCs w:val="20"/>
        </w:rPr>
        <w:t>/atnaujinimo koncepcijos vizualizacijas ir aprašymus nagrinėjimai teritorijai (ne mažiau 3 skirtingas koncepcijas)</w:t>
      </w:r>
      <w:r w:rsidR="00024D81" w:rsidRPr="00AE62DB">
        <w:rPr>
          <w:rFonts w:asciiTheme="minorHAnsi" w:eastAsia="Calibri" w:hAnsiTheme="minorHAnsi" w:cstheme="minorHAnsi"/>
          <w:sz w:val="20"/>
          <w:szCs w:val="20"/>
        </w:rPr>
        <w:t>.</w:t>
      </w:r>
    </w:p>
    <w:p w14:paraId="405A2955" w14:textId="314D30D6" w:rsidR="00024D81"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w:t>
      </w:r>
      <w:r w:rsidR="00484057" w:rsidRPr="00AE62DB">
        <w:rPr>
          <w:rFonts w:asciiTheme="minorHAnsi" w:eastAsia="Calibri" w:hAnsiTheme="minorHAnsi" w:cstheme="minorHAnsi"/>
          <w:sz w:val="20"/>
          <w:szCs w:val="20"/>
        </w:rPr>
        <w:t>9</w:t>
      </w:r>
      <w:r w:rsidRPr="00AE62DB">
        <w:rPr>
          <w:rFonts w:asciiTheme="minorHAnsi" w:eastAsia="Calibri" w:hAnsiTheme="minorHAnsi" w:cstheme="minorHAnsi"/>
          <w:sz w:val="20"/>
          <w:szCs w:val="20"/>
        </w:rPr>
        <w:t xml:space="preserve"> </w:t>
      </w:r>
      <w:r w:rsidR="00024D81" w:rsidRPr="00AE62DB">
        <w:rPr>
          <w:rFonts w:asciiTheme="minorHAnsi" w:eastAsia="Calibri" w:hAnsiTheme="minorHAnsi" w:cstheme="minorHAnsi"/>
          <w:sz w:val="20"/>
          <w:szCs w:val="20"/>
        </w:rPr>
        <w:t>Į teritorijos viziją turi būti integruoti meno kūrinys (-</w:t>
      </w:r>
      <w:proofErr w:type="spellStart"/>
      <w:r w:rsidR="00024D81" w:rsidRPr="00AE62DB">
        <w:rPr>
          <w:rFonts w:asciiTheme="minorHAnsi" w:eastAsia="Calibri" w:hAnsiTheme="minorHAnsi" w:cstheme="minorHAnsi"/>
          <w:sz w:val="20"/>
          <w:szCs w:val="20"/>
        </w:rPr>
        <w:t>iai</w:t>
      </w:r>
      <w:proofErr w:type="spellEnd"/>
      <w:r w:rsidR="00024D81" w:rsidRPr="00AE62DB">
        <w:rPr>
          <w:rFonts w:asciiTheme="minorHAnsi" w:eastAsia="Calibri" w:hAnsiTheme="minorHAnsi" w:cstheme="minorHAnsi"/>
          <w:sz w:val="20"/>
          <w:szCs w:val="20"/>
        </w:rPr>
        <w:t>) (skulptūrinis (-</w:t>
      </w:r>
      <w:proofErr w:type="spellStart"/>
      <w:r w:rsidR="00024D81" w:rsidRPr="00AE62DB">
        <w:rPr>
          <w:rFonts w:asciiTheme="minorHAnsi" w:eastAsia="Calibri" w:hAnsiTheme="minorHAnsi" w:cstheme="minorHAnsi"/>
          <w:sz w:val="20"/>
          <w:szCs w:val="20"/>
        </w:rPr>
        <w:t>iai</w:t>
      </w:r>
      <w:proofErr w:type="spellEnd"/>
      <w:r w:rsidR="00024D81" w:rsidRPr="00AE62DB">
        <w:rPr>
          <w:rFonts w:asciiTheme="minorHAnsi" w:eastAsia="Calibri" w:hAnsiTheme="minorHAnsi" w:cstheme="minorHAnsi"/>
          <w:sz w:val="20"/>
          <w:szCs w:val="20"/>
        </w:rPr>
        <w:t xml:space="preserve">) šaltinio apipavidalinimas (-ai)) (Priedas Nr.3).      </w:t>
      </w:r>
    </w:p>
    <w:p w14:paraId="71B73C3A" w14:textId="795757FB"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3.1.2.1</w:t>
      </w:r>
      <w:r w:rsidR="00484057" w:rsidRPr="00AE62DB">
        <w:rPr>
          <w:rFonts w:asciiTheme="minorHAnsi" w:eastAsia="Calibri" w:hAnsiTheme="minorHAnsi" w:cstheme="minorHAnsi"/>
          <w:sz w:val="20"/>
          <w:szCs w:val="20"/>
        </w:rPr>
        <w:t>0</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Suformuot</w:t>
      </w:r>
      <w:r w:rsidR="00975F55" w:rsidRPr="00AE62DB">
        <w:rPr>
          <w:rFonts w:asciiTheme="minorHAnsi" w:eastAsia="Calibri" w:hAnsiTheme="minorHAnsi" w:cstheme="minorHAnsi"/>
          <w:sz w:val="20"/>
          <w:szCs w:val="20"/>
        </w:rPr>
        <w:t>ą</w:t>
      </w:r>
      <w:r w:rsidR="0001763E" w:rsidRPr="00AE62DB">
        <w:rPr>
          <w:rFonts w:asciiTheme="minorHAnsi" w:eastAsia="Calibri" w:hAnsiTheme="minorHAnsi" w:cstheme="minorHAnsi"/>
          <w:sz w:val="20"/>
          <w:szCs w:val="20"/>
        </w:rPr>
        <w:t xml:space="preserve"> </w:t>
      </w:r>
      <w:r w:rsidR="00975F55" w:rsidRPr="00AE62DB">
        <w:rPr>
          <w:rFonts w:asciiTheme="minorHAnsi" w:eastAsia="Calibri" w:hAnsiTheme="minorHAnsi" w:cstheme="minorHAnsi"/>
          <w:sz w:val="20"/>
          <w:szCs w:val="20"/>
        </w:rPr>
        <w:t>Teritorijos</w:t>
      </w:r>
      <w:r w:rsidR="0001763E" w:rsidRPr="00AE62DB">
        <w:rPr>
          <w:rFonts w:asciiTheme="minorHAnsi" w:eastAsia="Calibri" w:hAnsiTheme="minorHAnsi" w:cstheme="minorHAnsi"/>
          <w:sz w:val="20"/>
          <w:szCs w:val="20"/>
        </w:rPr>
        <w:t xml:space="preserve"> sutvarkymo, zonavimo ir mažosios architektūros viziją, siūlomas idėjas atvaizduoti sklypo sprendinių plane, schemų, pavyzdžių, vizualizacijų pagalba, parengti viziją.</w:t>
      </w:r>
    </w:p>
    <w:p w14:paraId="7E23BB47" w14:textId="6A8A0A6E"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3.1.2.1</w:t>
      </w:r>
      <w:r w:rsidR="00E22C2C" w:rsidRPr="00AE62DB">
        <w:rPr>
          <w:rFonts w:asciiTheme="minorHAnsi" w:eastAsia="Calibri" w:hAnsiTheme="minorHAnsi" w:cstheme="minorHAnsi"/>
          <w:sz w:val="20"/>
          <w:szCs w:val="20"/>
        </w:rPr>
        <w:t>1</w:t>
      </w:r>
      <w:r w:rsidRPr="00AE62DB">
        <w:rPr>
          <w:rFonts w:asciiTheme="minorHAnsi" w:eastAsia="Calibri" w:hAnsiTheme="minorHAnsi" w:cstheme="minorHAnsi"/>
          <w:sz w:val="20"/>
          <w:szCs w:val="20"/>
        </w:rPr>
        <w:t xml:space="preserve"> </w:t>
      </w:r>
      <w:r w:rsidR="00BF2888" w:rsidRPr="00AE62DB">
        <w:rPr>
          <w:rFonts w:asciiTheme="minorHAnsi" w:eastAsia="Calibri" w:hAnsiTheme="minorHAnsi" w:cstheme="minorHAnsi"/>
          <w:sz w:val="20"/>
          <w:szCs w:val="20"/>
        </w:rPr>
        <w:t>Teritorijos</w:t>
      </w:r>
      <w:r w:rsidR="0001763E" w:rsidRPr="00AE62DB">
        <w:rPr>
          <w:rFonts w:asciiTheme="minorHAnsi" w:eastAsia="Calibri" w:hAnsiTheme="minorHAnsi" w:cstheme="minorHAnsi"/>
          <w:sz w:val="20"/>
          <w:szCs w:val="20"/>
        </w:rPr>
        <w:t xml:space="preserve"> vizija turi atitikti Žvėryno mikrorajono viešųjų erdvių sutvarkymo ir </w:t>
      </w:r>
      <w:proofErr w:type="spellStart"/>
      <w:r w:rsidR="0001763E" w:rsidRPr="00AE62DB">
        <w:rPr>
          <w:rFonts w:asciiTheme="minorHAnsi" w:eastAsia="Calibri" w:hAnsiTheme="minorHAnsi" w:cstheme="minorHAnsi"/>
          <w:sz w:val="20"/>
          <w:szCs w:val="20"/>
        </w:rPr>
        <w:t>įveiklinimo</w:t>
      </w:r>
      <w:proofErr w:type="spellEnd"/>
      <w:r w:rsidR="0001763E" w:rsidRPr="00AE62DB">
        <w:rPr>
          <w:rFonts w:asciiTheme="minorHAnsi" w:eastAsia="Calibri" w:hAnsiTheme="minorHAnsi" w:cstheme="minorHAnsi"/>
          <w:sz w:val="20"/>
          <w:szCs w:val="20"/>
        </w:rPr>
        <w:t xml:space="preserve"> problematiką, suinteresuotų grupių ir visuomenių lūkesčius bei poreikius, funkcinės programos ir viešosios erdvės formavimo principus ir gaires.</w:t>
      </w:r>
    </w:p>
    <w:p w14:paraId="3BD48955" w14:textId="4C4A2284"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3.1.2.1</w:t>
      </w:r>
      <w:r w:rsidR="00484057" w:rsidRPr="00AE62DB">
        <w:rPr>
          <w:rFonts w:asciiTheme="minorHAnsi" w:eastAsia="Calibri" w:hAnsiTheme="minorHAnsi" w:cstheme="minorHAnsi"/>
          <w:sz w:val="20"/>
          <w:szCs w:val="20"/>
        </w:rPr>
        <w:t>2</w:t>
      </w:r>
      <w:r w:rsidRPr="00AE62DB">
        <w:rPr>
          <w:rFonts w:asciiTheme="minorHAnsi" w:eastAsia="Calibri" w:hAnsiTheme="minorHAnsi" w:cstheme="minorHAnsi"/>
          <w:sz w:val="20"/>
          <w:szCs w:val="20"/>
        </w:rPr>
        <w:t xml:space="preserve"> </w:t>
      </w:r>
      <w:r w:rsidR="00BF2888" w:rsidRPr="00AE62DB">
        <w:rPr>
          <w:rFonts w:asciiTheme="minorHAnsi" w:eastAsia="Calibri" w:hAnsiTheme="minorHAnsi" w:cstheme="minorHAnsi"/>
          <w:sz w:val="20"/>
          <w:szCs w:val="20"/>
        </w:rPr>
        <w:t>Teritorijos</w:t>
      </w:r>
      <w:r w:rsidR="0001763E" w:rsidRPr="00AE62DB">
        <w:rPr>
          <w:rFonts w:asciiTheme="minorHAnsi" w:eastAsia="Calibri" w:hAnsiTheme="minorHAnsi" w:cstheme="minorHAnsi"/>
          <w:sz w:val="20"/>
          <w:szCs w:val="20"/>
        </w:rPr>
        <w:t xml:space="preserve"> vizija turi atitikti  architektūrinės analizės rezultatus ir įžvalgas bei diskusijų metu suformuotas gaires dėl teritorijos identiteto ir vystymo principų sukurti komplekso ir teritorijos vystymo kraštovaizdžio vystymo ambiciją. Taip pat pateikiami sprendimai siekiant teritorijos biologinės įvairovės kūrimo</w:t>
      </w:r>
      <w:r w:rsidR="00AC681F" w:rsidRPr="00AE62DB">
        <w:rPr>
          <w:rFonts w:asciiTheme="minorHAnsi" w:eastAsia="Calibri" w:hAnsiTheme="minorHAnsi" w:cstheme="minorHAnsi"/>
          <w:sz w:val="20"/>
          <w:szCs w:val="20"/>
        </w:rPr>
        <w:t>.</w:t>
      </w:r>
      <w:r w:rsidR="0001763E" w:rsidRPr="00AE62DB">
        <w:rPr>
          <w:rFonts w:asciiTheme="minorHAnsi" w:eastAsia="Calibri" w:hAnsiTheme="minorHAnsi" w:cstheme="minorHAnsi"/>
          <w:sz w:val="20"/>
          <w:szCs w:val="20"/>
        </w:rPr>
        <w:t xml:space="preserve"> </w:t>
      </w:r>
    </w:p>
    <w:p w14:paraId="36F27DD0" w14:textId="18641236" w:rsidR="001C0185"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3.1.2.1</w:t>
      </w:r>
      <w:r w:rsidR="00484057" w:rsidRPr="00AE62DB">
        <w:rPr>
          <w:rFonts w:asciiTheme="minorHAnsi" w:eastAsia="Calibri" w:hAnsiTheme="minorHAnsi" w:cstheme="minorHAnsi"/>
          <w:sz w:val="20"/>
          <w:szCs w:val="20"/>
        </w:rPr>
        <w:t>3</w:t>
      </w:r>
      <w:r w:rsidRPr="00AE62DB">
        <w:rPr>
          <w:rFonts w:asciiTheme="minorHAnsi" w:eastAsia="Calibri" w:hAnsiTheme="minorHAnsi" w:cstheme="minorHAnsi"/>
          <w:sz w:val="20"/>
          <w:szCs w:val="20"/>
        </w:rPr>
        <w:t xml:space="preserve"> </w:t>
      </w:r>
      <w:r w:rsidR="001C0185" w:rsidRPr="00AE62DB">
        <w:rPr>
          <w:rFonts w:asciiTheme="minorHAnsi" w:eastAsia="Calibri" w:hAnsiTheme="minorHAnsi" w:cstheme="minorHAnsi"/>
          <w:sz w:val="20"/>
          <w:szCs w:val="20"/>
        </w:rPr>
        <w:t xml:space="preserve">Teritorijos vizijoje privaloma numatyti: pėsčiųjų takus, esant galimybei dviračių takus, šlaitų sutvirtinimo sprendinius (pvz., </w:t>
      </w:r>
      <w:proofErr w:type="spellStart"/>
      <w:r w:rsidR="001C0185" w:rsidRPr="00AE62DB">
        <w:rPr>
          <w:rFonts w:asciiTheme="minorHAnsi" w:eastAsia="Calibri" w:hAnsiTheme="minorHAnsi" w:cstheme="minorHAnsi"/>
          <w:sz w:val="20"/>
          <w:szCs w:val="20"/>
        </w:rPr>
        <w:t>gabionai</w:t>
      </w:r>
      <w:proofErr w:type="spellEnd"/>
      <w:r w:rsidR="001C0185" w:rsidRPr="00AE62DB">
        <w:rPr>
          <w:rFonts w:asciiTheme="minorHAnsi" w:eastAsia="Calibri" w:hAnsiTheme="minorHAnsi" w:cstheme="minorHAnsi"/>
          <w:sz w:val="20"/>
          <w:szCs w:val="20"/>
        </w:rPr>
        <w:t xml:space="preserve">, augalų sistema, </w:t>
      </w:r>
      <w:proofErr w:type="spellStart"/>
      <w:r w:rsidR="001C0185" w:rsidRPr="00AE62DB">
        <w:rPr>
          <w:rFonts w:asciiTheme="minorHAnsi" w:eastAsia="Calibri" w:hAnsiTheme="minorHAnsi" w:cstheme="minorHAnsi"/>
          <w:sz w:val="20"/>
          <w:szCs w:val="20"/>
        </w:rPr>
        <w:t>geotinklas</w:t>
      </w:r>
      <w:proofErr w:type="spellEnd"/>
      <w:r w:rsidR="00F761F9">
        <w:rPr>
          <w:rFonts w:asciiTheme="minorHAnsi" w:eastAsia="Calibri" w:hAnsiTheme="minorHAnsi" w:cstheme="minorHAnsi"/>
          <w:sz w:val="20"/>
          <w:szCs w:val="20"/>
        </w:rPr>
        <w:t xml:space="preserve"> ar kt.</w:t>
      </w:r>
      <w:r w:rsidR="001C0185" w:rsidRPr="00AE62DB">
        <w:rPr>
          <w:rFonts w:asciiTheme="minorHAnsi" w:eastAsia="Calibri" w:hAnsiTheme="minorHAnsi" w:cstheme="minorHAnsi"/>
          <w:sz w:val="20"/>
          <w:szCs w:val="20"/>
        </w:rPr>
        <w:t>), apšvietimą (kraštovaizdžio bei funkcinį), šaltinėlių surinkimą, nukreipimą ar infiltravimą (kanalizavimo sprendiniai), šaltinėlių vizualizavimą.</w:t>
      </w:r>
    </w:p>
    <w:p w14:paraId="560D9DEF" w14:textId="2A03786A"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3.1.2.1</w:t>
      </w:r>
      <w:r w:rsidR="00484057" w:rsidRPr="00AE62DB">
        <w:rPr>
          <w:rFonts w:asciiTheme="minorHAnsi" w:eastAsia="Calibri" w:hAnsiTheme="minorHAnsi" w:cstheme="minorHAnsi"/>
          <w:sz w:val="20"/>
          <w:szCs w:val="20"/>
        </w:rPr>
        <w:t>4</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Teritorijos lauko erdvių kraštovaizdžio funkcinio zonavimo schemos pasiūlymai, turi būti suformuoti atsižvelgiant į esamą teritorijos reljefo ir augalijos pobūdį, požeminių ir paviršinių vandenų struktūrą, istorinį kontekstą, lankytojų vartojimo įpročius bei galimas veiklų vizijas.</w:t>
      </w:r>
    </w:p>
    <w:p w14:paraId="76F103AF" w14:textId="622F3ED7" w:rsidR="0001763E"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3.1.2.1</w:t>
      </w:r>
      <w:r w:rsidR="00484057" w:rsidRPr="00AE62DB">
        <w:rPr>
          <w:rFonts w:asciiTheme="minorHAnsi" w:eastAsia="Calibri" w:hAnsiTheme="minorHAnsi" w:cstheme="minorHAnsi"/>
          <w:sz w:val="20"/>
          <w:szCs w:val="20"/>
        </w:rPr>
        <w:t>5</w:t>
      </w:r>
      <w:r w:rsidRPr="00AE62DB">
        <w:rPr>
          <w:rFonts w:asciiTheme="minorHAnsi" w:eastAsia="Calibri" w:hAnsiTheme="minorHAnsi" w:cstheme="minorHAnsi"/>
          <w:sz w:val="20"/>
          <w:szCs w:val="20"/>
        </w:rPr>
        <w:t xml:space="preserve"> </w:t>
      </w:r>
      <w:r w:rsidR="00BF2888" w:rsidRPr="00AE62DB">
        <w:rPr>
          <w:rFonts w:asciiTheme="minorHAnsi" w:eastAsia="Calibri" w:hAnsiTheme="minorHAnsi" w:cstheme="minorHAnsi"/>
          <w:sz w:val="20"/>
          <w:szCs w:val="20"/>
        </w:rPr>
        <w:t>Teritorijos</w:t>
      </w:r>
      <w:r w:rsidR="0001763E" w:rsidRPr="00AE62DB">
        <w:rPr>
          <w:rFonts w:asciiTheme="minorHAnsi" w:eastAsia="Calibri" w:hAnsiTheme="minorHAnsi" w:cstheme="minorHAnsi"/>
          <w:sz w:val="20"/>
          <w:szCs w:val="20"/>
        </w:rPr>
        <w:t xml:space="preserve"> vizijos turi būti pateikiamos 3D vizualizacijos (ne mažiau kaip 3 rakursų) ir scheminių  brėžinių pavidalu. </w:t>
      </w:r>
    </w:p>
    <w:p w14:paraId="5A364E90" w14:textId="3DB0DAD4" w:rsidR="00975F55" w:rsidRPr="00AE62DB" w:rsidRDefault="001504E5"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3.1.2.1</w:t>
      </w:r>
      <w:r w:rsidR="00484057" w:rsidRPr="00AE62DB">
        <w:rPr>
          <w:rFonts w:asciiTheme="minorHAnsi" w:eastAsia="Calibri" w:hAnsiTheme="minorHAnsi" w:cstheme="minorHAnsi"/>
          <w:sz w:val="20"/>
          <w:szCs w:val="20"/>
        </w:rPr>
        <w:t>6</w:t>
      </w:r>
      <w:r w:rsidRPr="00AE62DB">
        <w:rPr>
          <w:rFonts w:asciiTheme="minorHAnsi" w:eastAsia="Calibri" w:hAnsiTheme="minorHAnsi" w:cstheme="minorHAnsi"/>
          <w:sz w:val="20"/>
          <w:szCs w:val="20"/>
        </w:rPr>
        <w:t xml:space="preserve"> </w:t>
      </w:r>
      <w:r w:rsidR="00975F55" w:rsidRPr="00AE62DB">
        <w:rPr>
          <w:rFonts w:asciiTheme="minorHAnsi" w:eastAsia="Calibri" w:hAnsiTheme="minorHAnsi" w:cstheme="minorHAnsi"/>
          <w:sz w:val="20"/>
          <w:szCs w:val="20"/>
        </w:rPr>
        <w:t xml:space="preserve">Teritorijos koncepcija privalo būti paremta </w:t>
      </w:r>
      <w:r w:rsidR="00F761F9">
        <w:rPr>
          <w:rFonts w:asciiTheme="minorHAnsi" w:eastAsia="Calibri" w:hAnsiTheme="minorHAnsi" w:cstheme="minorHAnsi"/>
          <w:sz w:val="20"/>
          <w:szCs w:val="20"/>
        </w:rPr>
        <w:t xml:space="preserve">Vilniaus </w:t>
      </w:r>
      <w:r w:rsidR="00975F55" w:rsidRPr="00AE62DB">
        <w:rPr>
          <w:rFonts w:asciiTheme="minorHAnsi" w:eastAsia="Calibri" w:hAnsiTheme="minorHAnsi" w:cstheme="minorHAnsi"/>
          <w:sz w:val="20"/>
          <w:szCs w:val="20"/>
        </w:rPr>
        <w:t>miesto darnaus vystymo principais ir dizaino mąstymo metodologija aktyviai įtraukiant suinteresuotas institucijas ir įvairias visuomenės grupes.</w:t>
      </w:r>
    </w:p>
    <w:p w14:paraId="414BF2ED" w14:textId="092E2684" w:rsidR="00EC7B8E" w:rsidRPr="00AE62DB" w:rsidRDefault="001B7A3E" w:rsidP="001B7A3E">
      <w:pPr>
        <w:pStyle w:val="tekstas"/>
        <w:spacing w:after="0"/>
        <w:rPr>
          <w:rFonts w:asciiTheme="minorHAnsi" w:eastAsia="Calibri" w:hAnsiTheme="minorHAnsi" w:cstheme="minorHAnsi"/>
          <w:sz w:val="20"/>
          <w:szCs w:val="20"/>
        </w:rPr>
      </w:pPr>
      <w:r w:rsidRPr="00AE62DB">
        <w:rPr>
          <w:rFonts w:asciiTheme="minorHAnsi" w:eastAsia="Calibri" w:hAnsiTheme="minorHAnsi" w:cstheme="minorHAnsi"/>
          <w:sz w:val="20"/>
          <w:szCs w:val="20"/>
        </w:rPr>
        <w:t xml:space="preserve">         </w:t>
      </w:r>
      <w:r w:rsidR="00EC7B8E" w:rsidRPr="00AE62DB">
        <w:rPr>
          <w:rFonts w:asciiTheme="minorHAnsi" w:eastAsia="Calibri" w:hAnsiTheme="minorHAnsi" w:cstheme="minorHAnsi"/>
          <w:sz w:val="20"/>
          <w:szCs w:val="20"/>
        </w:rPr>
        <w:t xml:space="preserve"> </w:t>
      </w:r>
      <w:r w:rsidR="001504E5" w:rsidRPr="00AE62DB">
        <w:rPr>
          <w:rFonts w:asciiTheme="minorHAnsi" w:eastAsia="Calibri" w:hAnsiTheme="minorHAnsi" w:cstheme="minorHAnsi"/>
          <w:sz w:val="20"/>
          <w:szCs w:val="20"/>
        </w:rPr>
        <w:t>3.1.2.1</w:t>
      </w:r>
      <w:r w:rsidR="00484057" w:rsidRPr="00AE62DB">
        <w:rPr>
          <w:rFonts w:asciiTheme="minorHAnsi" w:eastAsia="Calibri" w:hAnsiTheme="minorHAnsi" w:cstheme="minorHAnsi"/>
          <w:sz w:val="20"/>
          <w:szCs w:val="20"/>
        </w:rPr>
        <w:t>7</w:t>
      </w:r>
      <w:r w:rsidR="001504E5" w:rsidRPr="00AE62DB">
        <w:rPr>
          <w:rFonts w:asciiTheme="minorHAnsi" w:eastAsia="Calibri" w:hAnsiTheme="minorHAnsi" w:cstheme="minorHAnsi"/>
          <w:sz w:val="20"/>
          <w:szCs w:val="20"/>
        </w:rPr>
        <w:t xml:space="preserve"> </w:t>
      </w:r>
      <w:r w:rsidR="00BF2888" w:rsidRPr="00AE62DB">
        <w:rPr>
          <w:rFonts w:asciiTheme="minorHAnsi" w:eastAsia="Calibri" w:hAnsiTheme="minorHAnsi" w:cstheme="minorHAnsi"/>
          <w:sz w:val="20"/>
          <w:szCs w:val="20"/>
        </w:rPr>
        <w:t>Teritorijos</w:t>
      </w:r>
      <w:r w:rsidR="00B62C62" w:rsidRPr="00AE62DB">
        <w:rPr>
          <w:rFonts w:asciiTheme="minorHAnsi" w:eastAsia="Calibri" w:hAnsiTheme="minorHAnsi" w:cstheme="minorHAnsi"/>
          <w:sz w:val="20"/>
          <w:szCs w:val="20"/>
        </w:rPr>
        <w:t xml:space="preserve"> vizija turi būti suderinta </w:t>
      </w:r>
      <w:r w:rsidR="00F761F9">
        <w:rPr>
          <w:rFonts w:asciiTheme="minorHAnsi" w:eastAsia="Calibri" w:hAnsiTheme="minorHAnsi" w:cstheme="minorHAnsi"/>
          <w:sz w:val="20"/>
          <w:szCs w:val="20"/>
        </w:rPr>
        <w:t>su Paslaug</w:t>
      </w:r>
      <w:r w:rsidR="00416057">
        <w:rPr>
          <w:rFonts w:asciiTheme="minorHAnsi" w:eastAsia="Calibri" w:hAnsiTheme="minorHAnsi" w:cstheme="minorHAnsi"/>
          <w:sz w:val="20"/>
          <w:szCs w:val="20"/>
        </w:rPr>
        <w:t>u</w:t>
      </w:r>
      <w:r w:rsidR="00F761F9">
        <w:rPr>
          <w:rFonts w:asciiTheme="minorHAnsi" w:eastAsia="Calibri" w:hAnsiTheme="minorHAnsi" w:cstheme="minorHAnsi"/>
          <w:sz w:val="20"/>
          <w:szCs w:val="20"/>
        </w:rPr>
        <w:t xml:space="preserve"> gavėju ir </w:t>
      </w:r>
      <w:r w:rsidR="00F761F9" w:rsidRPr="00AE62DB">
        <w:rPr>
          <w:rFonts w:asciiTheme="minorHAnsi" w:eastAsia="Calibri" w:hAnsiTheme="minorHAnsi" w:cstheme="minorHAnsi"/>
          <w:sz w:val="20"/>
          <w:szCs w:val="20"/>
        </w:rPr>
        <w:t>Vilniaus miesto savivaldybės administracij</w:t>
      </w:r>
      <w:r w:rsidR="00F761F9">
        <w:rPr>
          <w:rFonts w:asciiTheme="minorHAnsi" w:eastAsia="Calibri" w:hAnsiTheme="minorHAnsi" w:cstheme="minorHAnsi"/>
          <w:sz w:val="20"/>
          <w:szCs w:val="20"/>
        </w:rPr>
        <w:t xml:space="preserve">a </w:t>
      </w:r>
      <w:r w:rsidR="00EC7B8E" w:rsidRPr="00AE62DB">
        <w:rPr>
          <w:rFonts w:asciiTheme="minorHAnsi" w:eastAsia="Calibri" w:hAnsiTheme="minorHAnsi" w:cstheme="minorHAnsi"/>
          <w:sz w:val="20"/>
          <w:szCs w:val="20"/>
        </w:rPr>
        <w:t xml:space="preserve">vadovaujantis Viešųjų erdvių projektavimo procesu (Priedas Nr. 2). </w:t>
      </w:r>
    </w:p>
    <w:p w14:paraId="23FF569D" w14:textId="45115956" w:rsidR="0001763E" w:rsidRPr="00AE62DB" w:rsidRDefault="00FB013D" w:rsidP="001B7A3E">
      <w:pPr>
        <w:spacing w:before="60" w:after="60"/>
        <w:ind w:firstLine="426"/>
        <w:contextualSpacing/>
        <w:jc w:val="both"/>
        <w:rPr>
          <w:rFonts w:asciiTheme="minorHAnsi" w:eastAsia="Calibri" w:hAnsiTheme="minorHAnsi" w:cstheme="minorHAnsi"/>
          <w:b/>
          <w:bCs/>
          <w:sz w:val="20"/>
          <w:szCs w:val="20"/>
          <w:u w:val="single"/>
        </w:rPr>
      </w:pPr>
      <w:r w:rsidRPr="00AE62DB">
        <w:rPr>
          <w:rFonts w:asciiTheme="minorHAnsi" w:eastAsia="Calibri" w:hAnsiTheme="minorHAnsi" w:cstheme="minorHAnsi"/>
          <w:b/>
          <w:bCs/>
          <w:sz w:val="20"/>
          <w:szCs w:val="20"/>
          <w:u w:val="single"/>
        </w:rPr>
        <w:t>3.1.</w:t>
      </w:r>
      <w:r w:rsidR="0001763E" w:rsidRPr="00AE62DB">
        <w:rPr>
          <w:rFonts w:asciiTheme="minorHAnsi" w:eastAsia="Calibri" w:hAnsiTheme="minorHAnsi" w:cstheme="minorHAnsi"/>
          <w:b/>
          <w:bCs/>
          <w:sz w:val="20"/>
          <w:szCs w:val="20"/>
          <w:u w:val="single"/>
        </w:rPr>
        <w:t>3. Projektinių pasiūlymų bei Techninio darbo projekto parengimas:</w:t>
      </w:r>
    </w:p>
    <w:p w14:paraId="15AA95A9" w14:textId="2703B402" w:rsidR="0001763E" w:rsidRPr="00AE62DB" w:rsidRDefault="0001763E"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w:t>
      </w:r>
      <w:r w:rsidR="00484057" w:rsidRPr="00AE62DB">
        <w:rPr>
          <w:rFonts w:asciiTheme="minorHAnsi" w:eastAsia="Calibri" w:hAnsiTheme="minorHAnsi" w:cstheme="minorHAnsi"/>
          <w:sz w:val="20"/>
          <w:szCs w:val="20"/>
        </w:rPr>
        <w:t>3.1</w:t>
      </w:r>
      <w:r w:rsidRPr="00AE62DB">
        <w:rPr>
          <w:rFonts w:asciiTheme="minorHAnsi" w:eastAsia="Calibri" w:hAnsiTheme="minorHAnsi" w:cstheme="minorHAnsi"/>
          <w:sz w:val="20"/>
          <w:szCs w:val="20"/>
        </w:rPr>
        <w:t xml:space="preserve"> Projektiniai pasiūlymai turi būti rengiami pagal suderintą </w:t>
      </w:r>
      <w:r w:rsidR="00037A9A" w:rsidRPr="00AE62DB">
        <w:rPr>
          <w:rFonts w:asciiTheme="minorHAnsi" w:eastAsia="Calibri" w:hAnsiTheme="minorHAnsi" w:cstheme="minorHAnsi"/>
          <w:sz w:val="20"/>
          <w:szCs w:val="20"/>
        </w:rPr>
        <w:t>Teritorijos</w:t>
      </w:r>
      <w:r w:rsidRPr="00AE62DB">
        <w:rPr>
          <w:rFonts w:asciiTheme="minorHAnsi" w:eastAsia="Calibri" w:hAnsiTheme="minorHAnsi" w:cstheme="minorHAnsi"/>
          <w:sz w:val="20"/>
          <w:szCs w:val="20"/>
        </w:rPr>
        <w:t xml:space="preserve"> viziją. </w:t>
      </w:r>
    </w:p>
    <w:p w14:paraId="4C3C38F4" w14:textId="5B95F5F0" w:rsidR="0001763E" w:rsidRPr="00AE62DB" w:rsidRDefault="00484057"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w:t>
      </w:r>
      <w:r w:rsidR="00A8235A" w:rsidRPr="00AE62DB">
        <w:rPr>
          <w:rFonts w:asciiTheme="minorHAnsi" w:eastAsia="Calibri" w:hAnsiTheme="minorHAnsi" w:cstheme="minorHAnsi"/>
          <w:sz w:val="20"/>
          <w:szCs w:val="20"/>
        </w:rPr>
        <w:t>2</w:t>
      </w:r>
      <w:r w:rsidRPr="00AE62DB">
        <w:rPr>
          <w:rFonts w:asciiTheme="minorHAnsi" w:eastAsia="Calibri" w:hAnsiTheme="minorHAnsi" w:cstheme="minorHAnsi"/>
          <w:sz w:val="20"/>
          <w:szCs w:val="20"/>
        </w:rPr>
        <w:t xml:space="preserve"> </w:t>
      </w:r>
      <w:r w:rsidR="00037A9A" w:rsidRPr="00AE62DB">
        <w:rPr>
          <w:rFonts w:asciiTheme="minorHAnsi" w:eastAsia="Calibri" w:hAnsiTheme="minorHAnsi" w:cstheme="minorHAnsi"/>
          <w:sz w:val="20"/>
          <w:szCs w:val="20"/>
        </w:rPr>
        <w:t>Parengus</w:t>
      </w:r>
      <w:r w:rsidR="0001763E" w:rsidRPr="00AE62DB">
        <w:rPr>
          <w:rFonts w:asciiTheme="minorHAnsi" w:eastAsia="Calibri" w:hAnsiTheme="minorHAnsi" w:cstheme="minorHAnsi"/>
          <w:sz w:val="20"/>
          <w:szCs w:val="20"/>
        </w:rPr>
        <w:t xml:space="preserve"> projektinius pasiūlymus turi būti gautas  SLD  (kai projektinių pasiūlymų rengimo metu paaiškėja, kad jis reikalingas).</w:t>
      </w:r>
      <w:r w:rsidR="00F761F9">
        <w:rPr>
          <w:rFonts w:asciiTheme="minorHAnsi" w:eastAsia="Calibri" w:hAnsiTheme="minorHAnsi" w:cstheme="minorHAnsi"/>
          <w:sz w:val="20"/>
          <w:szCs w:val="20"/>
        </w:rPr>
        <w:t xml:space="preserve"> </w:t>
      </w:r>
    </w:p>
    <w:p w14:paraId="78F6D898" w14:textId="2B8A72C6" w:rsidR="001504E5" w:rsidRPr="00AE62DB" w:rsidRDefault="00484057"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w:t>
      </w:r>
      <w:r w:rsidR="00C7618C" w:rsidRPr="00AE62DB">
        <w:rPr>
          <w:rFonts w:asciiTheme="minorHAnsi" w:eastAsia="Calibri" w:hAnsiTheme="minorHAnsi" w:cstheme="minorHAnsi"/>
          <w:sz w:val="20"/>
          <w:szCs w:val="20"/>
        </w:rPr>
        <w:t>3</w:t>
      </w:r>
      <w:r w:rsidRPr="00AE62DB">
        <w:rPr>
          <w:rFonts w:asciiTheme="minorHAnsi" w:eastAsia="Calibri" w:hAnsiTheme="minorHAnsi" w:cstheme="minorHAnsi"/>
          <w:sz w:val="20"/>
          <w:szCs w:val="20"/>
        </w:rPr>
        <w:t xml:space="preserve"> </w:t>
      </w:r>
      <w:r w:rsidR="00182E09" w:rsidRPr="00AE62DB">
        <w:rPr>
          <w:rFonts w:asciiTheme="minorHAnsi" w:eastAsia="Calibri" w:hAnsiTheme="minorHAnsi" w:cstheme="minorHAnsi"/>
          <w:sz w:val="20"/>
          <w:szCs w:val="20"/>
        </w:rPr>
        <w:t>Suprojektuoti pėsčiųjų takus. Projektuojamus pėsčiųjų takus integruoti į esamą infrastruktūrą</w:t>
      </w:r>
      <w:r w:rsidRPr="00AE62DB">
        <w:rPr>
          <w:rFonts w:asciiTheme="minorHAnsi" w:eastAsia="Calibri" w:hAnsiTheme="minorHAnsi" w:cstheme="minorHAnsi"/>
          <w:sz w:val="20"/>
          <w:szCs w:val="20"/>
        </w:rPr>
        <w:t xml:space="preserve">. </w:t>
      </w:r>
      <w:r w:rsidR="001504E5" w:rsidRPr="00AE62DB">
        <w:rPr>
          <w:rFonts w:asciiTheme="minorHAnsi" w:eastAsia="Calibri" w:hAnsiTheme="minorHAnsi" w:cstheme="minorHAnsi"/>
          <w:sz w:val="20"/>
          <w:szCs w:val="20"/>
        </w:rPr>
        <w:t xml:space="preserve">Pėsčiųjų maršrutai turi būti parengti pagal atliktos urbanistinės - architektūrinės analizės rezultatus. </w:t>
      </w:r>
    </w:p>
    <w:p w14:paraId="11F038BD" w14:textId="3A35CCE6" w:rsidR="00B01BAF" w:rsidRPr="00AE62DB" w:rsidRDefault="00484057"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w:t>
      </w:r>
      <w:r w:rsidR="00C7618C" w:rsidRPr="00AE62DB">
        <w:rPr>
          <w:rFonts w:asciiTheme="minorHAnsi" w:eastAsia="Calibri" w:hAnsiTheme="minorHAnsi" w:cstheme="minorHAnsi"/>
          <w:sz w:val="20"/>
          <w:szCs w:val="20"/>
        </w:rPr>
        <w:t>4</w:t>
      </w:r>
      <w:r w:rsidRPr="00AE62DB">
        <w:rPr>
          <w:rFonts w:asciiTheme="minorHAnsi" w:eastAsia="Calibri" w:hAnsiTheme="minorHAnsi" w:cstheme="minorHAnsi"/>
          <w:sz w:val="20"/>
          <w:szCs w:val="20"/>
        </w:rPr>
        <w:t xml:space="preserve"> </w:t>
      </w:r>
      <w:r w:rsidR="00E66E18" w:rsidRPr="00AE62DB">
        <w:rPr>
          <w:rFonts w:asciiTheme="minorHAnsi" w:eastAsia="Calibri" w:hAnsiTheme="minorHAnsi" w:cstheme="minorHAnsi"/>
          <w:sz w:val="20"/>
          <w:szCs w:val="20"/>
        </w:rPr>
        <w:t>Esant galimybei s</w:t>
      </w:r>
      <w:r w:rsidR="00B01BAF" w:rsidRPr="00AE62DB">
        <w:rPr>
          <w:rFonts w:asciiTheme="minorHAnsi" w:eastAsia="Calibri" w:hAnsiTheme="minorHAnsi" w:cstheme="minorHAnsi"/>
          <w:sz w:val="20"/>
          <w:szCs w:val="20"/>
        </w:rPr>
        <w:t>uprojektuoti dviračių takus</w:t>
      </w:r>
      <w:r w:rsidR="00A84739" w:rsidRPr="00AE62DB">
        <w:rPr>
          <w:rFonts w:asciiTheme="minorHAnsi" w:eastAsia="Calibri" w:hAnsiTheme="minorHAnsi" w:cstheme="minorHAnsi"/>
          <w:sz w:val="20"/>
          <w:szCs w:val="20"/>
        </w:rPr>
        <w:t>;</w:t>
      </w:r>
      <w:r w:rsidR="00E66E18" w:rsidRPr="00AE62DB">
        <w:rPr>
          <w:rFonts w:asciiTheme="minorHAnsi" w:eastAsia="Calibri" w:hAnsiTheme="minorHAnsi" w:cstheme="minorHAnsi"/>
          <w:sz w:val="20"/>
          <w:szCs w:val="20"/>
        </w:rPr>
        <w:t xml:space="preserve"> </w:t>
      </w:r>
    </w:p>
    <w:p w14:paraId="231F0BF1" w14:textId="1FE99BDA" w:rsidR="00A10A66" w:rsidRPr="00AE62DB" w:rsidRDefault="00484057"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w:t>
      </w:r>
      <w:r w:rsidR="00C7618C" w:rsidRPr="00AE62DB">
        <w:rPr>
          <w:rFonts w:asciiTheme="minorHAnsi" w:eastAsia="Calibri" w:hAnsiTheme="minorHAnsi" w:cstheme="minorHAnsi"/>
          <w:sz w:val="20"/>
          <w:szCs w:val="20"/>
        </w:rPr>
        <w:t>5</w:t>
      </w:r>
      <w:r w:rsidRPr="00AE62DB">
        <w:rPr>
          <w:rFonts w:asciiTheme="minorHAnsi" w:eastAsia="Calibri" w:hAnsiTheme="minorHAnsi" w:cstheme="minorHAnsi"/>
          <w:sz w:val="20"/>
          <w:szCs w:val="20"/>
        </w:rPr>
        <w:t xml:space="preserve"> </w:t>
      </w:r>
      <w:r w:rsidR="00A10A66" w:rsidRPr="00AE62DB">
        <w:rPr>
          <w:rFonts w:asciiTheme="minorHAnsi" w:eastAsia="Calibri" w:hAnsiTheme="minorHAnsi" w:cstheme="minorHAnsi"/>
          <w:sz w:val="20"/>
          <w:szCs w:val="20"/>
        </w:rPr>
        <w:t>Suprojektuoti ramaus poilsio zonas;</w:t>
      </w:r>
    </w:p>
    <w:p w14:paraId="7919D6D8" w14:textId="618C2FDC" w:rsidR="00A10A66" w:rsidRPr="00AE62DB" w:rsidRDefault="00484057"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w:t>
      </w:r>
      <w:r w:rsidR="00C7618C" w:rsidRPr="00AE62DB">
        <w:rPr>
          <w:rFonts w:asciiTheme="minorHAnsi" w:eastAsia="Calibri" w:hAnsiTheme="minorHAnsi" w:cstheme="minorHAnsi"/>
          <w:sz w:val="20"/>
          <w:szCs w:val="20"/>
        </w:rPr>
        <w:t>6</w:t>
      </w:r>
      <w:r w:rsidRPr="00AE62DB">
        <w:rPr>
          <w:rFonts w:asciiTheme="minorHAnsi" w:eastAsia="Calibri" w:hAnsiTheme="minorHAnsi" w:cstheme="minorHAnsi"/>
          <w:sz w:val="20"/>
          <w:szCs w:val="20"/>
        </w:rPr>
        <w:t xml:space="preserve"> </w:t>
      </w:r>
      <w:r w:rsidR="00A10A66" w:rsidRPr="00AE62DB">
        <w:rPr>
          <w:rFonts w:asciiTheme="minorHAnsi" w:eastAsia="Calibri" w:hAnsiTheme="minorHAnsi" w:cstheme="minorHAnsi"/>
          <w:sz w:val="20"/>
          <w:szCs w:val="20"/>
        </w:rPr>
        <w:t>Numatyti esamų laiptų ties Latvių g. sutvarkymą;</w:t>
      </w:r>
    </w:p>
    <w:p w14:paraId="343CD312" w14:textId="73DA21FC" w:rsidR="00EA6AFD" w:rsidRPr="00AE62DB" w:rsidRDefault="00484057"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lastRenderedPageBreak/>
        <w:t>3.1.3.</w:t>
      </w:r>
      <w:r w:rsidR="00C7618C" w:rsidRPr="00AE62DB">
        <w:rPr>
          <w:rFonts w:asciiTheme="minorHAnsi" w:eastAsia="Calibri" w:hAnsiTheme="minorHAnsi" w:cstheme="minorHAnsi"/>
          <w:sz w:val="20"/>
          <w:szCs w:val="20"/>
        </w:rPr>
        <w:t>7</w:t>
      </w:r>
      <w:r w:rsidRPr="00AE62DB">
        <w:rPr>
          <w:rFonts w:asciiTheme="minorHAnsi" w:eastAsia="Calibri" w:hAnsiTheme="minorHAnsi" w:cstheme="minorHAnsi"/>
          <w:sz w:val="20"/>
          <w:szCs w:val="20"/>
        </w:rPr>
        <w:t xml:space="preserve"> </w:t>
      </w:r>
      <w:r w:rsidR="00EA6AFD" w:rsidRPr="00AE62DB">
        <w:rPr>
          <w:rFonts w:asciiTheme="minorHAnsi" w:eastAsia="Calibri" w:hAnsiTheme="minorHAnsi" w:cstheme="minorHAnsi"/>
          <w:sz w:val="20"/>
          <w:szCs w:val="20"/>
        </w:rPr>
        <w:t xml:space="preserve">Suprojektuoti apšvietimą. Apšvietimo tinklus projektuoti pagal UAB ,,Vilniaus apšvietimas“ išduotas prisijungimo sąlygas. Pateikti apšviestumo skaičiavimus. Apšvietimo atramų, šviestuvų tipą derinti su </w:t>
      </w:r>
      <w:r w:rsidR="00AA3829" w:rsidRPr="00AE62DB">
        <w:rPr>
          <w:rFonts w:asciiTheme="minorHAnsi" w:eastAsia="Calibri" w:hAnsiTheme="minorHAnsi" w:cstheme="minorHAnsi"/>
          <w:sz w:val="20"/>
          <w:szCs w:val="20"/>
        </w:rPr>
        <w:t>Paslaugų gavėju</w:t>
      </w:r>
      <w:r w:rsidR="00EA6AFD" w:rsidRPr="00AE62DB">
        <w:rPr>
          <w:rFonts w:asciiTheme="minorHAnsi" w:eastAsia="Calibri" w:hAnsiTheme="minorHAnsi" w:cstheme="minorHAnsi"/>
          <w:sz w:val="20"/>
          <w:szCs w:val="20"/>
        </w:rPr>
        <w:t>;</w:t>
      </w:r>
    </w:p>
    <w:p w14:paraId="1C7A2585" w14:textId="2389AA61" w:rsidR="00EA6AFD" w:rsidRPr="00AE62DB" w:rsidRDefault="00484057"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w:t>
      </w:r>
      <w:r w:rsidR="00C7618C" w:rsidRPr="00AE62DB">
        <w:rPr>
          <w:rFonts w:asciiTheme="minorHAnsi" w:eastAsia="Calibri" w:hAnsiTheme="minorHAnsi" w:cstheme="minorHAnsi"/>
          <w:sz w:val="20"/>
          <w:szCs w:val="20"/>
        </w:rPr>
        <w:t>8</w:t>
      </w:r>
      <w:r w:rsidRPr="00AE62DB">
        <w:rPr>
          <w:rFonts w:asciiTheme="minorHAnsi" w:eastAsia="Calibri" w:hAnsiTheme="minorHAnsi" w:cstheme="minorHAnsi"/>
          <w:sz w:val="20"/>
          <w:szCs w:val="20"/>
        </w:rPr>
        <w:t xml:space="preserve"> </w:t>
      </w:r>
      <w:r w:rsidR="00EA6AFD" w:rsidRPr="00AE62DB">
        <w:rPr>
          <w:rFonts w:asciiTheme="minorHAnsi" w:eastAsia="Calibri" w:hAnsiTheme="minorHAnsi" w:cstheme="minorHAnsi"/>
          <w:sz w:val="20"/>
          <w:szCs w:val="20"/>
        </w:rPr>
        <w:t>Įvertinus tyrimų rezultatus, suplanuoti Teritorijoje esančių šaltinių išeksponavimą;</w:t>
      </w:r>
    </w:p>
    <w:p w14:paraId="14FE19D7" w14:textId="6375ABA3" w:rsidR="00EA6AFD" w:rsidRPr="00AE62DB" w:rsidRDefault="00484057"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w:t>
      </w:r>
      <w:r w:rsidR="00C7618C" w:rsidRPr="00AE62DB">
        <w:rPr>
          <w:rFonts w:asciiTheme="minorHAnsi" w:eastAsia="Calibri" w:hAnsiTheme="minorHAnsi" w:cstheme="minorHAnsi"/>
          <w:sz w:val="20"/>
          <w:szCs w:val="20"/>
        </w:rPr>
        <w:t>9</w:t>
      </w:r>
      <w:r w:rsidRPr="00AE62DB">
        <w:rPr>
          <w:rFonts w:asciiTheme="minorHAnsi" w:eastAsia="Calibri" w:hAnsiTheme="minorHAnsi" w:cstheme="minorHAnsi"/>
          <w:sz w:val="20"/>
          <w:szCs w:val="20"/>
        </w:rPr>
        <w:t xml:space="preserve"> </w:t>
      </w:r>
      <w:r w:rsidR="00EA6AFD" w:rsidRPr="00AE62DB">
        <w:rPr>
          <w:rFonts w:asciiTheme="minorHAnsi" w:eastAsia="Calibri" w:hAnsiTheme="minorHAnsi" w:cstheme="minorHAnsi"/>
          <w:sz w:val="20"/>
          <w:szCs w:val="20"/>
        </w:rPr>
        <w:t>Pateikti želdinių įvertinimą, nurodant  tvarkomus ir šalinamus želdinius, atsižvelgiant į jų būklę ir siektinus vizualinius ryšius;</w:t>
      </w:r>
    </w:p>
    <w:p w14:paraId="7331FB42" w14:textId="0C0AF5A8" w:rsidR="00EA6AFD" w:rsidRPr="00AE62DB" w:rsidRDefault="00484057"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3.1.3.1</w:t>
      </w:r>
      <w:r w:rsidR="00C7618C" w:rsidRPr="00AE62DB">
        <w:rPr>
          <w:rFonts w:asciiTheme="minorHAnsi" w:eastAsia="Calibri" w:hAnsiTheme="minorHAnsi" w:cstheme="minorHAnsi"/>
          <w:sz w:val="20"/>
          <w:szCs w:val="20"/>
        </w:rPr>
        <w:t>0</w:t>
      </w:r>
      <w:r w:rsidRPr="00AE62DB">
        <w:rPr>
          <w:rFonts w:asciiTheme="minorHAnsi" w:eastAsia="Calibri" w:hAnsiTheme="minorHAnsi" w:cstheme="minorHAnsi"/>
          <w:sz w:val="20"/>
          <w:szCs w:val="20"/>
        </w:rPr>
        <w:t xml:space="preserve"> </w:t>
      </w:r>
      <w:r w:rsidR="00EA6AFD" w:rsidRPr="00AE62DB">
        <w:rPr>
          <w:rFonts w:asciiTheme="minorHAnsi" w:eastAsia="Calibri" w:hAnsiTheme="minorHAnsi" w:cstheme="minorHAnsi"/>
          <w:sz w:val="20"/>
          <w:szCs w:val="20"/>
        </w:rPr>
        <w:t xml:space="preserve">Suprojektuoti mažosios architektūros elementus: suolus, šiukšlių dėžes ir kt.; </w:t>
      </w:r>
    </w:p>
    <w:p w14:paraId="5F810EFB" w14:textId="6FF9AEBD" w:rsidR="00EA6AFD" w:rsidRPr="00AE62DB" w:rsidRDefault="00484057"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3.1.3.1</w:t>
      </w:r>
      <w:r w:rsidR="00C7618C" w:rsidRPr="00AE62DB">
        <w:rPr>
          <w:rFonts w:asciiTheme="minorHAnsi" w:eastAsia="Calibri" w:hAnsiTheme="minorHAnsi" w:cstheme="minorHAnsi"/>
          <w:sz w:val="20"/>
          <w:szCs w:val="20"/>
        </w:rPr>
        <w:t>1</w:t>
      </w:r>
      <w:r w:rsidRPr="00AE62DB">
        <w:rPr>
          <w:rFonts w:asciiTheme="minorHAnsi" w:eastAsia="Calibri" w:hAnsiTheme="minorHAnsi" w:cstheme="minorHAnsi"/>
          <w:sz w:val="20"/>
          <w:szCs w:val="20"/>
        </w:rPr>
        <w:t xml:space="preserve"> </w:t>
      </w:r>
      <w:r w:rsidR="00EA6AFD" w:rsidRPr="00AE62DB">
        <w:rPr>
          <w:rFonts w:asciiTheme="minorHAnsi" w:eastAsia="Calibri" w:hAnsiTheme="minorHAnsi" w:cstheme="minorHAnsi"/>
          <w:sz w:val="20"/>
          <w:szCs w:val="20"/>
        </w:rPr>
        <w:t xml:space="preserve">Suprojektuoti reljefą, želdinius ir žolinę augaliją. </w:t>
      </w:r>
    </w:p>
    <w:p w14:paraId="5EE77ECA" w14:textId="2A94FDCC" w:rsidR="001C5A03" w:rsidRPr="00AE62DB" w:rsidRDefault="001C5A03" w:rsidP="001B7A3E">
      <w:pPr>
        <w:spacing w:before="60" w:after="60"/>
        <w:ind w:firstLine="426"/>
        <w:contextualSpacing/>
        <w:jc w:val="both"/>
        <w:rPr>
          <w:rFonts w:asciiTheme="minorHAnsi" w:eastAsia="Calibri" w:hAnsiTheme="minorHAnsi" w:cstheme="minorHAnsi"/>
          <w:color w:val="000000" w:themeColor="text1"/>
          <w:sz w:val="20"/>
          <w:szCs w:val="20"/>
        </w:rPr>
      </w:pPr>
      <w:r w:rsidRPr="00AE62DB">
        <w:rPr>
          <w:rFonts w:asciiTheme="minorHAnsi" w:eastAsia="Calibri" w:hAnsiTheme="minorHAnsi" w:cstheme="minorHAnsi"/>
          <w:color w:val="000000" w:themeColor="text1"/>
          <w:sz w:val="20"/>
          <w:szCs w:val="20"/>
        </w:rPr>
        <w:t>3.1.</w:t>
      </w:r>
      <w:r w:rsidR="00DD0455" w:rsidRPr="00AE62DB">
        <w:rPr>
          <w:rFonts w:asciiTheme="minorHAnsi" w:eastAsia="Calibri" w:hAnsiTheme="minorHAnsi" w:cstheme="minorHAnsi"/>
          <w:color w:val="000000" w:themeColor="text1"/>
          <w:sz w:val="20"/>
          <w:szCs w:val="20"/>
        </w:rPr>
        <w:t>3.</w:t>
      </w:r>
      <w:r w:rsidR="00A8235A" w:rsidRPr="00AE62DB">
        <w:rPr>
          <w:rFonts w:asciiTheme="minorHAnsi" w:eastAsia="Calibri" w:hAnsiTheme="minorHAnsi" w:cstheme="minorHAnsi"/>
          <w:color w:val="000000" w:themeColor="text1"/>
          <w:sz w:val="20"/>
          <w:szCs w:val="20"/>
        </w:rPr>
        <w:t>1</w:t>
      </w:r>
      <w:r w:rsidR="00C7618C" w:rsidRPr="00AE62DB">
        <w:rPr>
          <w:rFonts w:asciiTheme="minorHAnsi" w:eastAsia="Calibri" w:hAnsiTheme="minorHAnsi" w:cstheme="minorHAnsi"/>
          <w:color w:val="000000" w:themeColor="text1"/>
          <w:sz w:val="20"/>
          <w:szCs w:val="20"/>
        </w:rPr>
        <w:t>2</w:t>
      </w:r>
      <w:r w:rsidRPr="00AE62DB">
        <w:rPr>
          <w:rFonts w:asciiTheme="minorHAnsi" w:eastAsia="Calibri" w:hAnsiTheme="minorHAnsi" w:cstheme="minorHAnsi"/>
          <w:color w:val="000000" w:themeColor="text1"/>
          <w:sz w:val="20"/>
          <w:szCs w:val="20"/>
        </w:rPr>
        <w:t xml:space="preserve"> Išnaudoti želdynų zonas lietaus vandens infiltracijai. Pritaikyti natūraliai susiformavusias griovas, daubas ir pievas.</w:t>
      </w:r>
    </w:p>
    <w:p w14:paraId="499920C3" w14:textId="19F37E9A" w:rsidR="0001763E" w:rsidRPr="00AE62DB" w:rsidRDefault="00A8235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3.1.3.1</w:t>
      </w:r>
      <w:r w:rsidR="00C7618C" w:rsidRPr="00AE62DB">
        <w:rPr>
          <w:rFonts w:asciiTheme="minorHAnsi" w:eastAsia="Calibri" w:hAnsiTheme="minorHAnsi" w:cstheme="minorHAnsi"/>
          <w:sz w:val="20"/>
          <w:szCs w:val="20"/>
        </w:rPr>
        <w:t>3</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 xml:space="preserve">Šaltinai </w:t>
      </w:r>
      <w:r w:rsidR="00FD0E4B" w:rsidRPr="00AE62DB">
        <w:rPr>
          <w:rFonts w:asciiTheme="minorHAnsi" w:eastAsia="Calibri" w:hAnsiTheme="minorHAnsi" w:cstheme="minorHAnsi"/>
          <w:sz w:val="20"/>
          <w:szCs w:val="20"/>
        </w:rPr>
        <w:t xml:space="preserve">Teritorijoje </w:t>
      </w:r>
      <w:r w:rsidR="0001763E" w:rsidRPr="00AE62DB">
        <w:rPr>
          <w:rFonts w:asciiTheme="minorHAnsi" w:eastAsia="Calibri" w:hAnsiTheme="minorHAnsi" w:cstheme="minorHAnsi"/>
          <w:sz w:val="20"/>
          <w:szCs w:val="20"/>
        </w:rPr>
        <w:t>privalo būti inventorizuoti pažymint jų tikslią lokaciją ir priskiriant gamtinės vertės kategoriją (jei taikoma);</w:t>
      </w:r>
    </w:p>
    <w:p w14:paraId="128AAC8A" w14:textId="074B3F02" w:rsidR="0001763E" w:rsidRPr="00AE62DB" w:rsidRDefault="00A8235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3.1.3.1</w:t>
      </w:r>
      <w:r w:rsidR="00C7618C" w:rsidRPr="00AE62DB">
        <w:rPr>
          <w:rFonts w:asciiTheme="minorHAnsi" w:eastAsia="Calibri" w:hAnsiTheme="minorHAnsi" w:cstheme="minorHAnsi"/>
          <w:sz w:val="20"/>
          <w:szCs w:val="20"/>
        </w:rPr>
        <w:t>4</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Projektuojant šaltinių kanalizavimą ir vizualizavimą  būti</w:t>
      </w:r>
      <w:r w:rsidR="00416057">
        <w:rPr>
          <w:rFonts w:asciiTheme="minorHAnsi" w:eastAsia="Calibri" w:hAnsiTheme="minorHAnsi" w:cstheme="minorHAnsi"/>
          <w:sz w:val="20"/>
          <w:szCs w:val="20"/>
        </w:rPr>
        <w:t>na</w:t>
      </w:r>
      <w:r w:rsidR="0001763E" w:rsidRPr="00AE62DB">
        <w:rPr>
          <w:rFonts w:asciiTheme="minorHAnsi" w:eastAsia="Calibri" w:hAnsiTheme="minorHAnsi" w:cstheme="minorHAnsi"/>
          <w:sz w:val="20"/>
          <w:szCs w:val="20"/>
        </w:rPr>
        <w:t xml:space="preserve"> vengti  bet kokios veiklos, galinčios pažeisti šaltinio vandens debitą, cheminę sudėtį ar natūralų baseiną;</w:t>
      </w:r>
    </w:p>
    <w:p w14:paraId="6D09D97C" w14:textId="1A701D4C" w:rsidR="0001763E" w:rsidRPr="00AE62DB" w:rsidRDefault="00A8235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3.1.3.1</w:t>
      </w:r>
      <w:r w:rsidR="00C7618C" w:rsidRPr="00AE62DB">
        <w:rPr>
          <w:rFonts w:asciiTheme="minorHAnsi" w:eastAsia="Calibri" w:hAnsiTheme="minorHAnsi" w:cstheme="minorHAnsi"/>
          <w:sz w:val="20"/>
          <w:szCs w:val="20"/>
        </w:rPr>
        <w:t>5</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Būtina užtikrinti, kad šaltinis nebūtų užpiltas, nukreiptas, užstatytas ar kitaip sužalotas jo ekologinė struktūra;</w:t>
      </w:r>
    </w:p>
    <w:p w14:paraId="2DE96275" w14:textId="31177681" w:rsidR="0001763E" w:rsidRPr="00AE62DB" w:rsidRDefault="00A8235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3.1.3.1</w:t>
      </w:r>
      <w:r w:rsidR="00C7618C" w:rsidRPr="00AE62DB">
        <w:rPr>
          <w:rFonts w:asciiTheme="minorHAnsi" w:eastAsia="Calibri" w:hAnsiTheme="minorHAnsi" w:cstheme="minorHAnsi"/>
          <w:sz w:val="20"/>
          <w:szCs w:val="20"/>
        </w:rPr>
        <w:t>6</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Būtina numatyti natūralaus šaltinio ištekėjimo vietos ir tėkmės apsaugą nuo išorinės taršos (pvz., nutekamųjų vandenų, automobilių stovėjimo aikštelių, žemės ūkio veiklos</w:t>
      </w:r>
      <w:r w:rsidR="00416057">
        <w:rPr>
          <w:rFonts w:asciiTheme="minorHAnsi" w:eastAsia="Calibri" w:hAnsiTheme="minorHAnsi" w:cstheme="minorHAnsi"/>
          <w:sz w:val="20"/>
          <w:szCs w:val="20"/>
        </w:rPr>
        <w:t xml:space="preserve"> ar pan.</w:t>
      </w:r>
      <w:r w:rsidR="0001763E" w:rsidRPr="00AE62DB">
        <w:rPr>
          <w:rFonts w:asciiTheme="minorHAnsi" w:eastAsia="Calibri" w:hAnsiTheme="minorHAnsi" w:cstheme="minorHAnsi"/>
          <w:sz w:val="20"/>
          <w:szCs w:val="20"/>
        </w:rPr>
        <w:t>);</w:t>
      </w:r>
    </w:p>
    <w:p w14:paraId="6D72F872" w14:textId="65237964" w:rsidR="0001763E" w:rsidRPr="00AE62DB" w:rsidRDefault="00A8235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3.1.3.1</w:t>
      </w:r>
      <w:r w:rsidR="00C7618C" w:rsidRPr="00AE62DB">
        <w:rPr>
          <w:rFonts w:asciiTheme="minorHAnsi" w:eastAsia="Calibri" w:hAnsiTheme="minorHAnsi" w:cstheme="minorHAnsi"/>
          <w:sz w:val="20"/>
          <w:szCs w:val="20"/>
        </w:rPr>
        <w:t>7</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 xml:space="preserve"> Projektuoti gruntinių vandenų ištekėjimo vietų suformavimą/įrengimą nenaikinant gamtinio pobūdžio – naudoti „minkštąją“ inžineriją (pvz., akmenų, medienos ar vietinės kilmės medžiagas);</w:t>
      </w:r>
    </w:p>
    <w:p w14:paraId="6EB2145D" w14:textId="7AE5CB75" w:rsidR="0001763E" w:rsidRPr="00AE62DB" w:rsidRDefault="00A8235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w:t>
      </w:r>
      <w:r w:rsidR="00F2407D" w:rsidRPr="00AE62DB">
        <w:rPr>
          <w:rFonts w:asciiTheme="minorHAnsi" w:eastAsia="Calibri" w:hAnsiTheme="minorHAnsi" w:cstheme="minorHAnsi"/>
          <w:sz w:val="20"/>
          <w:szCs w:val="20"/>
        </w:rPr>
        <w:t>1</w:t>
      </w:r>
      <w:r w:rsidR="00C7618C" w:rsidRPr="00AE62DB">
        <w:rPr>
          <w:rFonts w:asciiTheme="minorHAnsi" w:eastAsia="Calibri" w:hAnsiTheme="minorHAnsi" w:cstheme="minorHAnsi"/>
          <w:sz w:val="20"/>
          <w:szCs w:val="20"/>
        </w:rPr>
        <w:t>8</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Numatyti apsaugos zonas, kuriose draudžiama bet kokia veikla, galinti paveikti šaltinio kokybę.</w:t>
      </w:r>
    </w:p>
    <w:p w14:paraId="3E09A5A3" w14:textId="3F340E21" w:rsidR="0001763E" w:rsidRPr="00AE62DB" w:rsidRDefault="00A8235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w:t>
      </w:r>
      <w:r w:rsidR="00C7618C" w:rsidRPr="00AE62DB">
        <w:rPr>
          <w:rFonts w:asciiTheme="minorHAnsi" w:eastAsia="Calibri" w:hAnsiTheme="minorHAnsi" w:cstheme="minorHAnsi"/>
          <w:sz w:val="20"/>
          <w:szCs w:val="20"/>
        </w:rPr>
        <w:t>19</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Projektuojami sprendimai bei pasirinktos statybos rūšys turi būti tokios, kad būtų išsaugotas paveldo teritorijų ir objektų jose autentiškumas ir vertingosios savybės. Prieš rengiant projektinius pasiūlymus reikalinga atlikti visus reikalingus tyrimus ir pateikti jų ataskaitas, įvertinti ir su Užsakovu aptarti gautus tyrimų rezultatus bei priimti atitinkamus sprendimus projektui pagal šių tyrimų ataskaitas ir ekspertų rekomendacijas.</w:t>
      </w:r>
    </w:p>
    <w:p w14:paraId="132423C0" w14:textId="4F2800EA" w:rsidR="0001763E" w:rsidRPr="00AE62DB" w:rsidRDefault="00A8235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0</w:t>
      </w:r>
      <w:r w:rsidR="0081572E" w:rsidRPr="00AE62DB">
        <w:rPr>
          <w:rFonts w:asciiTheme="minorHAnsi" w:eastAsia="Calibri" w:hAnsiTheme="minorHAnsi" w:cstheme="minorHAnsi"/>
          <w:sz w:val="20"/>
          <w:szCs w:val="20"/>
        </w:rPr>
        <w:t>.</w:t>
      </w:r>
      <w:r w:rsidR="0001763E" w:rsidRPr="00AE62DB">
        <w:rPr>
          <w:rFonts w:asciiTheme="minorHAnsi" w:eastAsia="Calibri" w:hAnsiTheme="minorHAnsi" w:cstheme="minorHAnsi"/>
          <w:sz w:val="20"/>
          <w:szCs w:val="20"/>
        </w:rPr>
        <w:t xml:space="preserve">Projektuotojas rengdamas projektą turi išsiimti visas darbui su kultūros paveldo objektais ir teritorijomis reikalingas sąlygas, suderinti projekte numatytus sprendinius su atitinkamomis institucijomis, </w:t>
      </w:r>
      <w:r w:rsidR="00416057">
        <w:rPr>
          <w:rFonts w:asciiTheme="minorHAnsi" w:eastAsia="Calibri" w:hAnsiTheme="minorHAnsi" w:cstheme="minorHAnsi"/>
          <w:sz w:val="20"/>
          <w:szCs w:val="20"/>
        </w:rPr>
        <w:t xml:space="preserve">gauti visas reikalingas prisijungimo sąlygas, </w:t>
      </w:r>
      <w:r w:rsidR="0001763E" w:rsidRPr="00AE62DB">
        <w:rPr>
          <w:rFonts w:asciiTheme="minorHAnsi" w:eastAsia="Calibri" w:hAnsiTheme="minorHAnsi" w:cstheme="minorHAnsi"/>
          <w:sz w:val="20"/>
          <w:szCs w:val="20"/>
        </w:rPr>
        <w:t>atlikti reikalingas ekspertizes ir gauti darbus vykdyti leidžiantį dokumentą. Projektas turi būti atliktas tokia sudėtimi ir detalumu, kad jis atitiktų visus reglamentuotus reikalavimus, o pateikti sprendiniai leistų atsakyti į kylančius klausimus, jei tokių atsirastų iš atitinkamų su kultūros paveldu susijusių institucijų.</w:t>
      </w:r>
    </w:p>
    <w:p w14:paraId="77E6956B" w14:textId="28A0AFA8" w:rsidR="00F2407D" w:rsidRPr="00AE62DB" w:rsidRDefault="00F2407D" w:rsidP="001B7A3E">
      <w:pPr>
        <w:spacing w:before="60" w:after="60"/>
        <w:ind w:firstLine="426"/>
        <w:contextualSpacing/>
        <w:jc w:val="both"/>
        <w:rPr>
          <w:rFonts w:asciiTheme="minorHAnsi" w:eastAsia="Calibri" w:hAnsiTheme="minorHAnsi" w:cstheme="minorHAnsi"/>
          <w:sz w:val="20"/>
          <w:szCs w:val="20"/>
        </w:rPr>
      </w:pPr>
      <w:bookmarkStart w:id="10" w:name="_Hlk212203947"/>
      <w:r w:rsidRPr="00AE62DB">
        <w:rPr>
          <w:rFonts w:asciiTheme="minorHAnsi" w:eastAsia="Calibri" w:hAnsiTheme="minorHAnsi" w:cstheme="minorHAnsi"/>
          <w:sz w:val="20"/>
          <w:szCs w:val="20"/>
        </w:rPr>
        <w:t>3.1.3.</w:t>
      </w:r>
      <w:r w:rsidR="00750255" w:rsidRPr="00AE62DB">
        <w:rPr>
          <w:rFonts w:asciiTheme="minorHAnsi" w:eastAsia="Calibri" w:hAnsiTheme="minorHAnsi" w:cstheme="minorHAnsi"/>
          <w:sz w:val="20"/>
          <w:szCs w:val="20"/>
        </w:rPr>
        <w:t>2</w:t>
      </w:r>
      <w:r w:rsidR="00C7618C" w:rsidRPr="00AE62DB">
        <w:rPr>
          <w:rFonts w:asciiTheme="minorHAnsi" w:eastAsia="Calibri" w:hAnsiTheme="minorHAnsi" w:cstheme="minorHAnsi"/>
          <w:sz w:val="20"/>
          <w:szCs w:val="20"/>
        </w:rPr>
        <w:t>1</w:t>
      </w:r>
      <w:r w:rsidR="00750255" w:rsidRPr="00AE62DB">
        <w:rPr>
          <w:rFonts w:asciiTheme="minorHAnsi" w:eastAsia="Calibri" w:hAnsiTheme="minorHAnsi" w:cstheme="minorHAnsi"/>
          <w:sz w:val="20"/>
          <w:szCs w:val="20"/>
        </w:rPr>
        <w:t>.</w:t>
      </w:r>
      <w:r w:rsidRPr="00AE62DB">
        <w:rPr>
          <w:rFonts w:asciiTheme="minorHAnsi" w:eastAsia="Calibri" w:hAnsiTheme="minorHAnsi" w:cstheme="minorHAnsi"/>
          <w:sz w:val="20"/>
          <w:szCs w:val="20"/>
        </w:rPr>
        <w:t xml:space="preserve"> Suprojektuoti informacinius stendus ir sumaketuoti reikiamą informaciją juose. Vadovautis Informacinių stovų Vilniaus parkų, skverų ir kitose gamtinėse teritorijose dizaino ir įrengimo rekomendacijomis: </w:t>
      </w:r>
      <w:hyperlink r:id="rId11" w:history="1">
        <w:r w:rsidRPr="00AE62DB">
          <w:rPr>
            <w:rFonts w:asciiTheme="minorHAnsi" w:eastAsia="Calibri" w:hAnsiTheme="minorHAnsi" w:cstheme="minorHAnsi"/>
            <w:sz w:val="20"/>
            <w:szCs w:val="20"/>
          </w:rPr>
          <w:t>https://vilnius.lt/rest/assets/117370e0-518f-4b2c-8f06-e5fde89ecd07</w:t>
        </w:r>
      </w:hyperlink>
      <w:r w:rsidRPr="00AE62DB">
        <w:rPr>
          <w:rFonts w:asciiTheme="minorHAnsi" w:eastAsia="Calibri" w:hAnsiTheme="minorHAnsi" w:cstheme="minorHAnsi"/>
          <w:sz w:val="20"/>
          <w:szCs w:val="20"/>
        </w:rPr>
        <w:t xml:space="preserve"> </w:t>
      </w:r>
    </w:p>
    <w:p w14:paraId="21328A10" w14:textId="4E70C243" w:rsidR="0030292D" w:rsidRPr="00AE62DB" w:rsidRDefault="0081572E" w:rsidP="001B7A3E">
      <w:pPr>
        <w:pStyle w:val="tekstas"/>
        <w:spacing w:after="0"/>
        <w:ind w:firstLine="426"/>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2</w:t>
      </w:r>
      <w:r w:rsidRPr="00AE62DB">
        <w:rPr>
          <w:rFonts w:asciiTheme="minorHAnsi" w:eastAsia="Calibri" w:hAnsiTheme="minorHAnsi" w:cstheme="minorHAnsi"/>
          <w:sz w:val="20"/>
          <w:szCs w:val="20"/>
        </w:rPr>
        <w:t xml:space="preserve"> </w:t>
      </w:r>
      <w:bookmarkEnd w:id="10"/>
      <w:r w:rsidR="0030292D" w:rsidRPr="00AE62DB">
        <w:rPr>
          <w:rFonts w:asciiTheme="minorHAnsi" w:eastAsia="Calibri" w:hAnsiTheme="minorHAnsi" w:cstheme="minorHAnsi"/>
          <w:sz w:val="20"/>
          <w:szCs w:val="20"/>
        </w:rPr>
        <w:t xml:space="preserve">Poveikio aplinkai vertinimas: Jei yra reikalinga, Paslaugų gavėjui įgaliojus, Paslaugų teikėjas privalo gauti visus privalomus dokumentus ir sutikimus </w:t>
      </w:r>
      <w:r w:rsidR="00416057">
        <w:rPr>
          <w:rFonts w:asciiTheme="minorHAnsi" w:eastAsia="Calibri" w:hAnsiTheme="minorHAnsi" w:cstheme="minorHAnsi"/>
          <w:sz w:val="20"/>
          <w:szCs w:val="20"/>
        </w:rPr>
        <w:t xml:space="preserve">Projektinių pasiūlymų rengimui ir/ar </w:t>
      </w:r>
      <w:r w:rsidR="0030292D" w:rsidRPr="00AE62DB">
        <w:rPr>
          <w:rFonts w:asciiTheme="minorHAnsi" w:eastAsia="Calibri" w:hAnsiTheme="minorHAnsi" w:cstheme="minorHAnsi"/>
          <w:sz w:val="20"/>
          <w:szCs w:val="20"/>
        </w:rPr>
        <w:t>Techninio darbo projekto rengimui (užpildyti paraiškas, gauti prisijungimo sąlygas, gauti sutikimus vykdyti darbus valstybinėje žemėje, gauti trečiųjų asmenų sutikimus ir kt.).</w:t>
      </w:r>
    </w:p>
    <w:p w14:paraId="2AE739A4" w14:textId="22627093" w:rsidR="0030292D" w:rsidRPr="00AE62DB" w:rsidRDefault="0081572E" w:rsidP="001B7A3E">
      <w:pPr>
        <w:spacing w:before="60" w:after="60"/>
        <w:ind w:firstLine="709"/>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2</w:t>
      </w:r>
      <w:r w:rsidR="0030292D" w:rsidRPr="00AE62DB">
        <w:rPr>
          <w:rFonts w:asciiTheme="minorHAnsi" w:eastAsia="Calibri" w:hAnsiTheme="minorHAnsi" w:cstheme="minorHAnsi"/>
          <w:sz w:val="20"/>
          <w:szCs w:val="20"/>
        </w:rPr>
        <w:t>.1. Paslaugų teikėjas privalo atlikti planuojamos ūkinės veiklos atrankos procedūras dėl poveikio aplinkai vertinimo ir gauti atsakingosios institucijos (toliau – Aplinkos apsaugos agentūros) atrankos išvadą dėl poveikio aplinkai vertinimo</w:t>
      </w:r>
      <w:r w:rsidR="00416057">
        <w:rPr>
          <w:rFonts w:asciiTheme="minorHAnsi" w:eastAsia="Calibri" w:hAnsiTheme="minorHAnsi" w:cstheme="minorHAnsi"/>
          <w:sz w:val="20"/>
          <w:szCs w:val="20"/>
        </w:rPr>
        <w:t xml:space="preserve"> (kai ji privaloma)</w:t>
      </w:r>
      <w:r w:rsidR="0030292D" w:rsidRPr="00AE62DB">
        <w:rPr>
          <w:rFonts w:asciiTheme="minorHAnsi" w:eastAsia="Calibri" w:hAnsiTheme="minorHAnsi" w:cstheme="minorHAnsi"/>
          <w:sz w:val="20"/>
          <w:szCs w:val="20"/>
        </w:rPr>
        <w:t>.</w:t>
      </w:r>
    </w:p>
    <w:p w14:paraId="039B1A67" w14:textId="6B525726" w:rsidR="0030292D" w:rsidRPr="00AE62DB" w:rsidRDefault="0081572E" w:rsidP="001B7A3E">
      <w:pPr>
        <w:spacing w:before="60" w:after="60"/>
        <w:ind w:firstLine="709"/>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2</w:t>
      </w:r>
      <w:r w:rsidR="0030292D" w:rsidRPr="00AE62DB">
        <w:rPr>
          <w:rFonts w:asciiTheme="minorHAnsi" w:eastAsia="Calibri" w:hAnsiTheme="minorHAnsi" w:cstheme="minorHAnsi"/>
          <w:sz w:val="20"/>
          <w:szCs w:val="20"/>
        </w:rPr>
        <w:t>.2. Paslaugos teikėjas parengia poveikio aplinkai vertinimo atrankos dokumentus, suderina juos su Paslaugų gavėju ir pateikia įvertinimui Aplinkos apsaugos agentūrai</w:t>
      </w:r>
      <w:r w:rsidR="00416057">
        <w:rPr>
          <w:rFonts w:asciiTheme="minorHAnsi" w:eastAsia="Calibri" w:hAnsiTheme="minorHAnsi" w:cstheme="minorHAnsi"/>
          <w:sz w:val="20"/>
          <w:szCs w:val="20"/>
        </w:rPr>
        <w:t xml:space="preserve"> (kai privaloma)</w:t>
      </w:r>
      <w:r w:rsidR="0030292D" w:rsidRPr="00AE62DB">
        <w:rPr>
          <w:rFonts w:asciiTheme="minorHAnsi" w:eastAsia="Calibri" w:hAnsiTheme="minorHAnsi" w:cstheme="minorHAnsi"/>
          <w:sz w:val="20"/>
          <w:szCs w:val="20"/>
        </w:rPr>
        <w:t>.</w:t>
      </w:r>
    </w:p>
    <w:p w14:paraId="7050A261" w14:textId="541D73B6" w:rsidR="0030292D" w:rsidRPr="00AE62DB" w:rsidRDefault="0081572E" w:rsidP="001B7A3E">
      <w:pPr>
        <w:spacing w:before="60" w:after="60"/>
        <w:ind w:firstLine="709"/>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2</w:t>
      </w:r>
      <w:r w:rsidR="0030292D" w:rsidRPr="00AE62DB">
        <w:rPr>
          <w:rFonts w:asciiTheme="minorHAnsi" w:eastAsia="Calibri" w:hAnsiTheme="minorHAnsi" w:cstheme="minorHAnsi"/>
          <w:sz w:val="20"/>
          <w:szCs w:val="20"/>
        </w:rPr>
        <w:t xml:space="preserve">.3. Aplinkos apsaugos agentūrai nurodžius, Paslaugų teikėjas turi papildyti ir koreguoti atrankos dokumentus dėl poveikio aplinkai vertinimo pagal pateiktas pastabas arba pateikti motyvuotus paaiškinimus. Patikslintus atrankos dokumentus pakartotinai pateikti </w:t>
      </w:r>
      <w:r w:rsidR="00416057" w:rsidRPr="00AE62DB">
        <w:rPr>
          <w:rFonts w:asciiTheme="minorHAnsi" w:eastAsia="Calibri" w:hAnsiTheme="minorHAnsi" w:cstheme="minorHAnsi"/>
          <w:sz w:val="20"/>
          <w:szCs w:val="20"/>
        </w:rPr>
        <w:t>Aplinkos apsaugos agentūrai</w:t>
      </w:r>
      <w:r w:rsidR="0030292D" w:rsidRPr="00AE62DB">
        <w:rPr>
          <w:rFonts w:asciiTheme="minorHAnsi" w:eastAsia="Calibri" w:hAnsiTheme="minorHAnsi" w:cstheme="minorHAnsi"/>
          <w:sz w:val="20"/>
          <w:szCs w:val="20"/>
        </w:rPr>
        <w:t xml:space="preserve">. </w:t>
      </w:r>
    </w:p>
    <w:p w14:paraId="60724F95" w14:textId="08ECF5CC" w:rsidR="0030292D" w:rsidRPr="00AE62DB" w:rsidRDefault="0081572E" w:rsidP="001B7A3E">
      <w:pPr>
        <w:spacing w:before="60" w:after="60"/>
        <w:ind w:firstLine="709"/>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2</w:t>
      </w:r>
      <w:r w:rsidR="0030292D" w:rsidRPr="00AE62DB">
        <w:rPr>
          <w:rFonts w:asciiTheme="minorHAnsi" w:eastAsia="Calibri" w:hAnsiTheme="minorHAnsi" w:cstheme="minorHAnsi"/>
          <w:sz w:val="20"/>
          <w:szCs w:val="20"/>
        </w:rPr>
        <w:t xml:space="preserve">.4  Paslaugos teikėjas gauna </w:t>
      </w:r>
      <w:r w:rsidR="00416057" w:rsidRPr="00AE62DB">
        <w:rPr>
          <w:rFonts w:asciiTheme="minorHAnsi" w:eastAsia="Calibri" w:hAnsiTheme="minorHAnsi" w:cstheme="minorHAnsi"/>
          <w:sz w:val="20"/>
          <w:szCs w:val="20"/>
        </w:rPr>
        <w:t>Aplinkos apsaugos agentūr</w:t>
      </w:r>
      <w:r w:rsidR="00416057">
        <w:rPr>
          <w:rFonts w:asciiTheme="minorHAnsi" w:eastAsia="Calibri" w:hAnsiTheme="minorHAnsi" w:cstheme="minorHAnsi"/>
          <w:sz w:val="20"/>
          <w:szCs w:val="20"/>
        </w:rPr>
        <w:t>os</w:t>
      </w:r>
      <w:r w:rsidR="0030292D" w:rsidRPr="00AE62DB">
        <w:rPr>
          <w:rFonts w:asciiTheme="minorHAnsi" w:eastAsia="Calibri" w:hAnsiTheme="minorHAnsi" w:cstheme="minorHAnsi"/>
          <w:sz w:val="20"/>
          <w:szCs w:val="20"/>
        </w:rPr>
        <w:t xml:space="preserve"> atrankos išvadą dėl poveikio aplinkai vertinimo</w:t>
      </w:r>
      <w:r w:rsidR="00416057">
        <w:rPr>
          <w:rFonts w:asciiTheme="minorHAnsi" w:eastAsia="Calibri" w:hAnsiTheme="minorHAnsi" w:cstheme="minorHAnsi"/>
          <w:sz w:val="20"/>
          <w:szCs w:val="20"/>
        </w:rPr>
        <w:t xml:space="preserve"> (kai ji privaloma)</w:t>
      </w:r>
      <w:r w:rsidR="0030292D" w:rsidRPr="00AE62DB">
        <w:rPr>
          <w:rFonts w:asciiTheme="minorHAnsi" w:eastAsia="Calibri" w:hAnsiTheme="minorHAnsi" w:cstheme="minorHAnsi"/>
          <w:sz w:val="20"/>
          <w:szCs w:val="20"/>
        </w:rPr>
        <w:t xml:space="preserve">. </w:t>
      </w:r>
    </w:p>
    <w:p w14:paraId="1C63FA25" w14:textId="495EA79C" w:rsidR="0030292D" w:rsidRPr="00AE62DB" w:rsidRDefault="0081572E" w:rsidP="001B7A3E">
      <w:pPr>
        <w:spacing w:before="60" w:after="60"/>
        <w:ind w:firstLine="709"/>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2</w:t>
      </w:r>
      <w:r w:rsidR="0030292D" w:rsidRPr="00AE62DB">
        <w:rPr>
          <w:rFonts w:asciiTheme="minorHAnsi" w:eastAsia="Calibri" w:hAnsiTheme="minorHAnsi" w:cstheme="minorHAnsi"/>
          <w:sz w:val="20"/>
          <w:szCs w:val="20"/>
        </w:rPr>
        <w:t xml:space="preserve">.5  Poveikio aplinkai vertinimo atrankos dokumentai rengiami vadovaujantis Planuojamos ūkinės veiklos atrankos metodiniais nurodymais, patvirtintais Lietuvos Respublikos aplinkos ministro 2005 m. gruodžio 30 d. įsakymu Nr. D1-665 (toliau – PŪVAMN). </w:t>
      </w:r>
    </w:p>
    <w:p w14:paraId="42803050" w14:textId="7019A663" w:rsidR="0030292D" w:rsidRPr="00AE62DB" w:rsidRDefault="0081572E" w:rsidP="001B7A3E">
      <w:pPr>
        <w:spacing w:before="60" w:after="60"/>
        <w:ind w:firstLine="709"/>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2</w:t>
      </w:r>
      <w:r w:rsidR="0030292D" w:rsidRPr="00AE62DB">
        <w:rPr>
          <w:rFonts w:asciiTheme="minorHAnsi" w:eastAsia="Calibri" w:hAnsiTheme="minorHAnsi" w:cstheme="minorHAnsi"/>
          <w:sz w:val="20"/>
          <w:szCs w:val="20"/>
        </w:rPr>
        <w:t>.6 Paslaugų teikėjas atsakingas už visuomenės informavimą. Informavimo paslaugos apima visas visuomenės informavimo procedūras, kurios taikomos poveikio aplinkai vertinimo atrankos procesui, numatytas Visuomenės informavimo ir dalyvavimo planuojamos ūkinės veiklos poveikio aplinkai vertinimo procese tvarkos apraše, patvirtintame Lietuvos Respublikos aplinkos ministro 2005 m. liepos 15 d. įsakymu Nr. D1-370 (aktuali redakcija).</w:t>
      </w:r>
    </w:p>
    <w:p w14:paraId="4ACA42DB" w14:textId="5EE56DFF" w:rsidR="0030292D" w:rsidRPr="00AE62DB" w:rsidRDefault="0081572E" w:rsidP="001B7A3E">
      <w:pPr>
        <w:spacing w:before="60" w:after="60"/>
        <w:ind w:firstLine="709"/>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2</w:t>
      </w:r>
      <w:r w:rsidR="0030292D" w:rsidRPr="00AE62DB">
        <w:rPr>
          <w:rFonts w:asciiTheme="minorHAnsi" w:eastAsia="Calibri" w:hAnsiTheme="minorHAnsi" w:cstheme="minorHAnsi"/>
          <w:sz w:val="20"/>
          <w:szCs w:val="20"/>
        </w:rPr>
        <w:t>.7 Poveikio aplinkai vertinimo atrankos dokumentai bus laikomi priimti, kai bus gauta Aplinkos apsaugos agentūros atrankos išvada dėl poveikio aplinkai vertinimo ir Paslaugos gavėjo atstovas raštiškai patvirtins dokumento gavimą, pasirašydamas dokumento perdavimo-priėmimo aktą.</w:t>
      </w:r>
    </w:p>
    <w:p w14:paraId="4C73A493" w14:textId="2299AA97" w:rsidR="0030292D" w:rsidRPr="00AE62DB" w:rsidRDefault="0081572E"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w:t>
      </w:r>
      <w:r w:rsidR="00EB17A6" w:rsidRPr="00AE62DB">
        <w:rPr>
          <w:rFonts w:asciiTheme="minorHAnsi" w:eastAsia="Calibri" w:hAnsiTheme="minorHAnsi" w:cstheme="minorHAnsi"/>
          <w:sz w:val="20"/>
          <w:szCs w:val="20"/>
        </w:rPr>
        <w:t>2</w:t>
      </w:r>
      <w:r w:rsidR="00C7618C" w:rsidRPr="00AE62DB">
        <w:rPr>
          <w:rFonts w:asciiTheme="minorHAnsi" w:eastAsia="Calibri" w:hAnsiTheme="minorHAnsi" w:cstheme="minorHAnsi"/>
          <w:sz w:val="20"/>
          <w:szCs w:val="20"/>
        </w:rPr>
        <w:t>3</w:t>
      </w:r>
      <w:r w:rsidR="00EB17A6" w:rsidRPr="00AE62DB">
        <w:rPr>
          <w:rFonts w:asciiTheme="minorHAnsi" w:eastAsia="Calibri" w:hAnsiTheme="minorHAnsi" w:cstheme="minorHAnsi"/>
          <w:sz w:val="20"/>
          <w:szCs w:val="20"/>
        </w:rPr>
        <w:t xml:space="preserve">. </w:t>
      </w:r>
      <w:r w:rsidR="0030292D" w:rsidRPr="00AE62DB">
        <w:rPr>
          <w:rFonts w:asciiTheme="minorHAnsi" w:eastAsia="Calibri" w:hAnsiTheme="minorHAnsi" w:cstheme="minorHAnsi"/>
          <w:sz w:val="20"/>
          <w:szCs w:val="20"/>
        </w:rPr>
        <w:t xml:space="preserve">Paslaugos teikėjas privalo atlikti servituto, </w:t>
      </w:r>
      <w:r w:rsidR="00416057">
        <w:rPr>
          <w:rFonts w:asciiTheme="minorHAnsi" w:eastAsia="Calibri" w:hAnsiTheme="minorHAnsi" w:cstheme="minorHAnsi"/>
          <w:sz w:val="20"/>
          <w:szCs w:val="20"/>
        </w:rPr>
        <w:t>sanitarinės apsaugos zonos</w:t>
      </w:r>
      <w:r w:rsidR="0030292D" w:rsidRPr="00AE62DB">
        <w:rPr>
          <w:rFonts w:asciiTheme="minorHAnsi" w:eastAsia="Calibri" w:hAnsiTheme="minorHAnsi" w:cstheme="minorHAnsi"/>
          <w:sz w:val="20"/>
          <w:szCs w:val="20"/>
        </w:rPr>
        <w:t xml:space="preserve">, </w:t>
      </w:r>
      <w:r w:rsidR="00416057">
        <w:rPr>
          <w:rFonts w:asciiTheme="minorHAnsi" w:eastAsia="Calibri" w:hAnsiTheme="minorHAnsi" w:cstheme="minorHAnsi"/>
          <w:sz w:val="20"/>
          <w:szCs w:val="20"/>
        </w:rPr>
        <w:t>apsaugos zonų</w:t>
      </w:r>
      <w:r w:rsidR="0030292D" w:rsidRPr="00AE62DB">
        <w:rPr>
          <w:rFonts w:asciiTheme="minorHAnsi" w:eastAsia="Calibri" w:hAnsiTheme="minorHAnsi" w:cstheme="minorHAnsi"/>
          <w:sz w:val="20"/>
          <w:szCs w:val="20"/>
        </w:rPr>
        <w:t xml:space="preserve">  nustatymo, įregistravimo procedūras (esant poreikiui).</w:t>
      </w:r>
    </w:p>
    <w:p w14:paraId="5F6E5D12" w14:textId="7C322E88" w:rsidR="0001763E" w:rsidRPr="00AE62DB" w:rsidRDefault="005C0E4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lastRenderedPageBreak/>
        <w:t>3.1.3.2</w:t>
      </w:r>
      <w:r w:rsidR="00C7618C" w:rsidRPr="00AE62DB">
        <w:rPr>
          <w:rFonts w:asciiTheme="minorHAnsi" w:eastAsia="Calibri" w:hAnsiTheme="minorHAnsi" w:cstheme="minorHAnsi"/>
          <w:sz w:val="20"/>
          <w:szCs w:val="20"/>
        </w:rPr>
        <w:t>4</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 xml:space="preserve">Prieš Paslaugų gavėjui tvirtinant projektą ar jam pritariant, </w:t>
      </w:r>
      <w:r w:rsidR="00416057">
        <w:rPr>
          <w:rFonts w:asciiTheme="minorHAnsi" w:eastAsia="Calibri" w:hAnsiTheme="minorHAnsi" w:cstheme="minorHAnsi"/>
          <w:sz w:val="20"/>
          <w:szCs w:val="20"/>
        </w:rPr>
        <w:t>Paslaugų teikėjas</w:t>
      </w:r>
      <w:r w:rsidR="00416057"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turės pristatyti parengtą projektą, pakomentuoti pagrindinius projektinius sprendinius.</w:t>
      </w:r>
      <w:r w:rsidR="00A8235A" w:rsidRPr="00AE62DB">
        <w:rPr>
          <w:rFonts w:asciiTheme="minorHAnsi" w:eastAsia="Calibri" w:hAnsiTheme="minorHAnsi" w:cstheme="minorHAnsi"/>
          <w:sz w:val="20"/>
          <w:szCs w:val="20"/>
        </w:rPr>
        <w:t xml:space="preserve">  </w:t>
      </w:r>
    </w:p>
    <w:p w14:paraId="27F576F3" w14:textId="7DFF48DC" w:rsidR="0001763E" w:rsidRPr="00AE62DB" w:rsidRDefault="005C0E4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w:t>
      </w:r>
      <w:r w:rsidR="00C7618C" w:rsidRPr="00AE62DB">
        <w:rPr>
          <w:rFonts w:asciiTheme="minorHAnsi" w:eastAsia="Calibri" w:hAnsiTheme="minorHAnsi" w:cstheme="minorHAnsi"/>
          <w:sz w:val="20"/>
          <w:szCs w:val="20"/>
        </w:rPr>
        <w:t>5</w:t>
      </w:r>
      <w:r w:rsidR="00751823" w:rsidRPr="00AE62DB">
        <w:rPr>
          <w:rFonts w:asciiTheme="minorHAnsi" w:eastAsia="Calibri" w:hAnsiTheme="minorHAnsi" w:cstheme="minorHAnsi"/>
          <w:sz w:val="20"/>
          <w:szCs w:val="20"/>
        </w:rPr>
        <w:t>6</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Paslaugos teikėjas turės parengti statybos darbų organizavimo ir statinio statybos skaičiuojamosios kainos nustatymo dalis, kaip sudėtines projekto dalis</w:t>
      </w:r>
      <w:r w:rsidR="00E66E18" w:rsidRPr="00AE62DB">
        <w:rPr>
          <w:rFonts w:asciiTheme="minorHAnsi" w:eastAsia="Calibri" w:hAnsiTheme="minorHAnsi" w:cstheme="minorHAnsi"/>
          <w:sz w:val="20"/>
          <w:szCs w:val="20"/>
        </w:rPr>
        <w:t>, pateikti žiniaraščius</w:t>
      </w:r>
      <w:r w:rsidR="00FE5736">
        <w:rPr>
          <w:rFonts w:asciiTheme="minorHAnsi" w:eastAsia="Calibri" w:hAnsiTheme="minorHAnsi" w:cstheme="minorHAnsi"/>
          <w:sz w:val="20"/>
          <w:szCs w:val="20"/>
        </w:rPr>
        <w:t xml:space="preserve"> įskaitant </w:t>
      </w:r>
      <w:r w:rsidR="00A6168F">
        <w:rPr>
          <w:rFonts w:asciiTheme="minorHAnsi" w:eastAsia="Calibri" w:hAnsiTheme="minorHAnsi" w:cstheme="minorHAnsi"/>
          <w:sz w:val="20"/>
          <w:szCs w:val="20"/>
        </w:rPr>
        <w:t>projekto statybos darbų sąmatinę</w:t>
      </w:r>
      <w:r w:rsidR="00FE5736">
        <w:rPr>
          <w:rFonts w:asciiTheme="minorHAnsi" w:eastAsia="Calibri" w:hAnsiTheme="minorHAnsi" w:cstheme="minorHAnsi"/>
          <w:sz w:val="20"/>
          <w:szCs w:val="20"/>
        </w:rPr>
        <w:t xml:space="preserve"> kain</w:t>
      </w:r>
      <w:r w:rsidR="00A6168F">
        <w:rPr>
          <w:rFonts w:asciiTheme="minorHAnsi" w:eastAsia="Calibri" w:hAnsiTheme="minorHAnsi" w:cstheme="minorHAnsi"/>
          <w:sz w:val="20"/>
          <w:szCs w:val="20"/>
        </w:rPr>
        <w:t xml:space="preserve">ą </w:t>
      </w:r>
      <w:r w:rsidR="0001763E" w:rsidRPr="00AE62DB">
        <w:rPr>
          <w:rFonts w:asciiTheme="minorHAnsi" w:eastAsia="Calibri" w:hAnsiTheme="minorHAnsi" w:cstheme="minorHAnsi"/>
          <w:sz w:val="20"/>
          <w:szCs w:val="20"/>
        </w:rPr>
        <w:t>.</w:t>
      </w:r>
    </w:p>
    <w:p w14:paraId="0EE101FA" w14:textId="7BE0A892" w:rsidR="0001763E" w:rsidRPr="00AE62DB" w:rsidRDefault="005C0E4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6</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 xml:space="preserve">Gavus raštišką Paslaugų gavėjo pritarimą statinio projekto sprendiniams, pateikti statinio projektą </w:t>
      </w:r>
    </w:p>
    <w:p w14:paraId="6915820D" w14:textId="060C166D" w:rsidR="0001763E" w:rsidRPr="00AE62DB" w:rsidRDefault="0001763E"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 xml:space="preserve">bendrajai projekto ekspertizei (esant poreikiui </w:t>
      </w:r>
      <w:proofErr w:type="spellStart"/>
      <w:r w:rsidRPr="00AE62DB">
        <w:rPr>
          <w:rFonts w:asciiTheme="minorHAnsi" w:eastAsia="Calibri" w:hAnsiTheme="minorHAnsi" w:cstheme="minorHAnsi"/>
          <w:sz w:val="20"/>
          <w:szCs w:val="20"/>
        </w:rPr>
        <w:t>ekspertuoti</w:t>
      </w:r>
      <w:proofErr w:type="spellEnd"/>
      <w:r w:rsidRPr="00AE62DB">
        <w:rPr>
          <w:rFonts w:asciiTheme="minorHAnsi" w:eastAsia="Calibri" w:hAnsiTheme="minorHAnsi" w:cstheme="minorHAnsi"/>
          <w:sz w:val="20"/>
          <w:szCs w:val="20"/>
        </w:rPr>
        <w:t xml:space="preserve"> projektą). Esant pastaboms, Paslaugų teikėjas jas turi ištaisyti be papildomo apmokėjimo ir pakartotinai, su atsakymais į pastabas, pateikti pataisytą statinio projektą ekspertizei, kol bus gauta teigiama ekspertizės išvada. </w:t>
      </w:r>
      <w:r w:rsidR="00A8235A" w:rsidRPr="00AE62DB">
        <w:rPr>
          <w:rFonts w:asciiTheme="minorHAnsi" w:eastAsia="Calibri" w:hAnsiTheme="minorHAnsi" w:cstheme="minorHAnsi"/>
          <w:sz w:val="20"/>
          <w:szCs w:val="20"/>
        </w:rPr>
        <w:t xml:space="preserve"> </w:t>
      </w:r>
    </w:p>
    <w:p w14:paraId="792B0955" w14:textId="1AED4D76" w:rsidR="0001763E" w:rsidRPr="00AE62DB" w:rsidRDefault="005C0E4A" w:rsidP="001B7A3E">
      <w:pPr>
        <w:spacing w:before="60" w:after="60"/>
        <w:ind w:firstLine="426"/>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3.1.3.2</w:t>
      </w:r>
      <w:r w:rsidR="00C7618C" w:rsidRPr="00AE62DB">
        <w:rPr>
          <w:rFonts w:asciiTheme="minorHAnsi" w:eastAsia="Calibri" w:hAnsiTheme="minorHAnsi" w:cstheme="minorHAnsi"/>
          <w:sz w:val="20"/>
          <w:szCs w:val="20"/>
        </w:rPr>
        <w:t>7</w:t>
      </w:r>
      <w:r w:rsidRPr="00AE62DB">
        <w:rPr>
          <w:rFonts w:asciiTheme="minorHAnsi" w:eastAsia="Calibri" w:hAnsiTheme="minorHAnsi" w:cstheme="minorHAnsi"/>
          <w:sz w:val="20"/>
          <w:szCs w:val="20"/>
        </w:rPr>
        <w:t xml:space="preserve">. </w:t>
      </w:r>
      <w:r w:rsidR="0001763E" w:rsidRPr="00AE62DB">
        <w:rPr>
          <w:rFonts w:asciiTheme="minorHAnsi" w:eastAsia="Calibri" w:hAnsiTheme="minorHAnsi" w:cstheme="minorHAnsi"/>
          <w:sz w:val="20"/>
          <w:szCs w:val="20"/>
        </w:rPr>
        <w:t>Paslaugos teikėjas turės suderinti techninį</w:t>
      </w:r>
      <w:r w:rsidR="00FE5736">
        <w:rPr>
          <w:rFonts w:asciiTheme="minorHAnsi" w:eastAsia="Calibri" w:hAnsiTheme="minorHAnsi" w:cstheme="minorHAnsi"/>
          <w:sz w:val="20"/>
          <w:szCs w:val="20"/>
        </w:rPr>
        <w:t xml:space="preserve"> darbo</w:t>
      </w:r>
      <w:r w:rsidR="0001763E" w:rsidRPr="00AE62DB">
        <w:rPr>
          <w:rFonts w:asciiTheme="minorHAnsi" w:eastAsia="Calibri" w:hAnsiTheme="minorHAnsi" w:cstheme="minorHAnsi"/>
          <w:sz w:val="20"/>
          <w:szCs w:val="20"/>
        </w:rPr>
        <w:t xml:space="preserve"> projektą statybos techninių dokumentų LR teisės aktų nustatyta tvarka.</w:t>
      </w:r>
    </w:p>
    <w:p w14:paraId="6746CE50" w14:textId="48E7715F" w:rsidR="002451CA" w:rsidRPr="00AE62DB" w:rsidRDefault="0001763E" w:rsidP="001B7A3E">
      <w:pPr>
        <w:spacing w:before="60" w:after="60"/>
        <w:ind w:firstLine="426"/>
        <w:contextualSpacing/>
        <w:jc w:val="both"/>
        <w:rPr>
          <w:rFonts w:asciiTheme="minorHAnsi" w:eastAsia="Calibri" w:hAnsiTheme="minorHAnsi" w:cstheme="minorHAnsi"/>
          <w:bCs/>
          <w:iCs/>
          <w:sz w:val="20"/>
          <w:szCs w:val="20"/>
        </w:rPr>
      </w:pPr>
      <w:r w:rsidRPr="00AE62DB">
        <w:rPr>
          <w:rFonts w:asciiTheme="minorHAnsi" w:eastAsia="Calibri" w:hAnsiTheme="minorHAnsi" w:cstheme="minorHAnsi"/>
          <w:b/>
          <w:bCs/>
          <w:sz w:val="20"/>
          <w:szCs w:val="20"/>
          <w:u w:val="single"/>
        </w:rPr>
        <w:t>3.</w:t>
      </w:r>
      <w:r w:rsidR="00893B5F" w:rsidRPr="00AE62DB">
        <w:rPr>
          <w:rFonts w:asciiTheme="minorHAnsi" w:eastAsia="Calibri" w:hAnsiTheme="minorHAnsi" w:cstheme="minorHAnsi"/>
          <w:b/>
          <w:bCs/>
          <w:sz w:val="20"/>
          <w:szCs w:val="20"/>
          <w:u w:val="single"/>
        </w:rPr>
        <w:t>1.</w:t>
      </w:r>
      <w:r w:rsidR="00DD0455" w:rsidRPr="00AE62DB">
        <w:rPr>
          <w:rFonts w:asciiTheme="minorHAnsi" w:eastAsia="Calibri" w:hAnsiTheme="minorHAnsi" w:cstheme="minorHAnsi"/>
          <w:b/>
          <w:bCs/>
          <w:sz w:val="20"/>
          <w:szCs w:val="20"/>
          <w:u w:val="single"/>
        </w:rPr>
        <w:t>4</w:t>
      </w:r>
      <w:r w:rsidRPr="00AE62DB">
        <w:rPr>
          <w:rFonts w:asciiTheme="minorHAnsi" w:eastAsia="Calibri" w:hAnsiTheme="minorHAnsi" w:cstheme="minorHAnsi"/>
          <w:b/>
          <w:bCs/>
          <w:sz w:val="20"/>
          <w:szCs w:val="20"/>
          <w:u w:val="single"/>
        </w:rPr>
        <w:t xml:space="preserve">  Projekto priežiūros paslaugas</w:t>
      </w:r>
      <w:r w:rsidRPr="00AE62DB">
        <w:rPr>
          <w:rFonts w:asciiTheme="minorHAnsi" w:eastAsia="Calibri" w:hAnsiTheme="minorHAnsi" w:cstheme="minorHAnsi"/>
          <w:b/>
          <w:bCs/>
          <w:sz w:val="20"/>
          <w:szCs w:val="20"/>
        </w:rPr>
        <w:t>.</w:t>
      </w:r>
      <w:r w:rsidRPr="00AE62DB">
        <w:rPr>
          <w:rFonts w:asciiTheme="minorHAnsi" w:eastAsia="Calibri" w:hAnsiTheme="minorHAnsi" w:cstheme="minorHAnsi"/>
          <w:sz w:val="20"/>
          <w:szCs w:val="20"/>
        </w:rPr>
        <w:t xml:space="preserve"> Paslaugos teikėjas įsipareigoja teikti statinio projekto vykdymo priežiūros paslaugas 24 mėnesių laikotarpiu, skaičiuojamu </w:t>
      </w:r>
      <w:r w:rsidR="00DD0455" w:rsidRPr="00AE62DB">
        <w:rPr>
          <w:rFonts w:asciiTheme="minorHAnsi" w:eastAsia="Calibri" w:hAnsiTheme="minorHAnsi" w:cstheme="minorHAnsi"/>
          <w:bCs/>
          <w:iCs/>
          <w:sz w:val="20"/>
          <w:szCs w:val="20"/>
        </w:rPr>
        <w:t xml:space="preserve">nuo </w:t>
      </w:r>
      <w:r w:rsidR="00FE5736">
        <w:rPr>
          <w:rFonts w:asciiTheme="minorHAnsi" w:eastAsia="Calibri" w:hAnsiTheme="minorHAnsi" w:cstheme="minorHAnsi"/>
          <w:bCs/>
          <w:iCs/>
          <w:sz w:val="20"/>
          <w:szCs w:val="20"/>
        </w:rPr>
        <w:t>Techninio darbo projekto</w:t>
      </w:r>
      <w:r w:rsidR="00FE5736" w:rsidRPr="00AE62DB">
        <w:rPr>
          <w:rFonts w:asciiTheme="minorHAnsi" w:eastAsia="Calibri" w:hAnsiTheme="minorHAnsi" w:cstheme="minorHAnsi"/>
          <w:bCs/>
          <w:iCs/>
          <w:sz w:val="20"/>
          <w:szCs w:val="20"/>
        </w:rPr>
        <w:t xml:space="preserve"> </w:t>
      </w:r>
      <w:r w:rsidR="00FE5736">
        <w:rPr>
          <w:rFonts w:asciiTheme="minorHAnsi" w:eastAsia="Calibri" w:hAnsiTheme="minorHAnsi" w:cstheme="minorHAnsi"/>
          <w:bCs/>
          <w:iCs/>
          <w:sz w:val="20"/>
          <w:szCs w:val="20"/>
        </w:rPr>
        <w:t xml:space="preserve">galutinio teigiamo </w:t>
      </w:r>
      <w:r w:rsidR="00DD0455" w:rsidRPr="00AE62DB">
        <w:rPr>
          <w:rFonts w:asciiTheme="minorHAnsi" w:eastAsia="Calibri" w:hAnsiTheme="minorHAnsi" w:cstheme="minorHAnsi"/>
          <w:bCs/>
          <w:iCs/>
          <w:sz w:val="20"/>
          <w:szCs w:val="20"/>
        </w:rPr>
        <w:t>ekspertizės akto gavimo datos iki statybų užbaigimo akto gavimo dienos</w:t>
      </w:r>
      <w:r w:rsidR="002451CA" w:rsidRPr="00AE62DB">
        <w:rPr>
          <w:rFonts w:asciiTheme="minorHAnsi" w:eastAsia="Calibri" w:hAnsiTheme="minorHAnsi" w:cstheme="minorHAnsi"/>
          <w:bCs/>
          <w:iCs/>
          <w:sz w:val="20"/>
          <w:szCs w:val="20"/>
        </w:rPr>
        <w:t>.</w:t>
      </w:r>
    </w:p>
    <w:p w14:paraId="26693C5B" w14:textId="14ADB6B4" w:rsidR="0001763E" w:rsidRPr="00AE62DB" w:rsidRDefault="00DD0455" w:rsidP="001B7A3E">
      <w:pPr>
        <w:spacing w:before="60" w:after="60"/>
        <w:ind w:firstLine="426"/>
        <w:contextualSpacing/>
        <w:jc w:val="both"/>
        <w:rPr>
          <w:rFonts w:asciiTheme="minorHAnsi" w:eastAsia="Calibri" w:hAnsiTheme="minorHAnsi" w:cstheme="minorHAnsi"/>
          <w:b/>
          <w:bCs/>
          <w:sz w:val="20"/>
          <w:szCs w:val="20"/>
          <w:u w:val="single"/>
        </w:rPr>
      </w:pPr>
      <w:r w:rsidRPr="00AE62DB">
        <w:rPr>
          <w:rFonts w:asciiTheme="minorHAnsi" w:eastAsia="Calibri" w:hAnsiTheme="minorHAnsi" w:cstheme="minorHAnsi"/>
          <w:b/>
          <w:bCs/>
          <w:sz w:val="20"/>
          <w:szCs w:val="20"/>
        </w:rPr>
        <w:t xml:space="preserve"> </w:t>
      </w:r>
      <w:r w:rsidR="0001763E" w:rsidRPr="00AE62DB">
        <w:rPr>
          <w:rFonts w:asciiTheme="minorHAnsi" w:eastAsia="Calibri" w:hAnsiTheme="minorHAnsi" w:cstheme="minorHAnsi"/>
          <w:b/>
          <w:bCs/>
          <w:sz w:val="20"/>
          <w:szCs w:val="20"/>
          <w:u w:val="single"/>
        </w:rPr>
        <w:t>3.1</w:t>
      </w:r>
      <w:r w:rsidR="00893B5F" w:rsidRPr="00AE62DB">
        <w:rPr>
          <w:rFonts w:asciiTheme="minorHAnsi" w:eastAsia="Calibri" w:hAnsiTheme="minorHAnsi" w:cstheme="minorHAnsi"/>
          <w:b/>
          <w:bCs/>
          <w:sz w:val="20"/>
          <w:szCs w:val="20"/>
          <w:u w:val="single"/>
        </w:rPr>
        <w:t>.</w:t>
      </w:r>
      <w:r w:rsidRPr="00AE62DB">
        <w:rPr>
          <w:rFonts w:asciiTheme="minorHAnsi" w:eastAsia="Calibri" w:hAnsiTheme="minorHAnsi" w:cstheme="minorHAnsi"/>
          <w:b/>
          <w:bCs/>
          <w:sz w:val="20"/>
          <w:szCs w:val="20"/>
          <w:u w:val="single"/>
        </w:rPr>
        <w:t>5</w:t>
      </w:r>
      <w:r w:rsidR="0001763E" w:rsidRPr="00AE62DB">
        <w:rPr>
          <w:rFonts w:asciiTheme="minorHAnsi" w:eastAsia="Calibri" w:hAnsiTheme="minorHAnsi" w:cstheme="minorHAnsi"/>
          <w:b/>
          <w:bCs/>
          <w:sz w:val="20"/>
          <w:szCs w:val="20"/>
          <w:u w:val="single"/>
        </w:rPr>
        <w:t xml:space="preserve"> Reikalavimai papildantys techninę specifikaciją:</w:t>
      </w:r>
    </w:p>
    <w:p w14:paraId="4C430439" w14:textId="71F5249F" w:rsidR="00051528" w:rsidRPr="00AE62DB" w:rsidRDefault="001334D1" w:rsidP="007B6E09">
      <w:pPr>
        <w:pStyle w:val="tekstas"/>
        <w:spacing w:after="0"/>
        <w:ind w:firstLine="425"/>
        <w:jc w:val="both"/>
        <w:rPr>
          <w:rFonts w:asciiTheme="minorHAnsi" w:eastAsia="MS Gothic" w:hAnsiTheme="minorHAnsi" w:cstheme="minorHAnsi"/>
          <w:i/>
          <w:iCs/>
          <w:sz w:val="20"/>
          <w:szCs w:val="20"/>
        </w:rPr>
      </w:pPr>
      <w:r w:rsidRPr="00AE62DB">
        <w:rPr>
          <w:rFonts w:asciiTheme="minorHAnsi" w:eastAsia="Calibri" w:hAnsiTheme="minorHAnsi" w:cstheme="minorHAnsi"/>
          <w:sz w:val="20"/>
          <w:szCs w:val="20"/>
        </w:rPr>
        <w:t>3.</w:t>
      </w:r>
      <w:r w:rsidR="002451CA" w:rsidRPr="00AE62DB">
        <w:rPr>
          <w:rFonts w:asciiTheme="minorHAnsi" w:eastAsia="Calibri" w:hAnsiTheme="minorHAnsi" w:cstheme="minorHAnsi"/>
          <w:sz w:val="20"/>
          <w:szCs w:val="20"/>
        </w:rPr>
        <w:t xml:space="preserve">1.5.1 </w:t>
      </w:r>
      <w:r w:rsidR="00051528" w:rsidRPr="00AE62DB">
        <w:rPr>
          <w:rFonts w:asciiTheme="minorHAnsi" w:hAnsiTheme="minorHAnsi" w:cstheme="minorHAnsi"/>
          <w:sz w:val="20"/>
          <w:szCs w:val="20"/>
        </w:rPr>
        <w:t xml:space="preserve"> Paslaugų gavėjui įgaliojus, Paslaugų teikėjas privalo gauti visus privalomus dokumentus ir sutikimus  projektinių pasiūlymų, Techninio projekto rengimui (užpildyti paraiškas, gauti prisijungimo sąlygas, gauti sutikimus vykdyti darbus TS V3 valstybinėje žemėje, gauti trečiųjų asmenų sutikimus, atlikti reikalingus tyrimus, gauti ataskaitas/išvadas ir kt.).</w:t>
      </w:r>
    </w:p>
    <w:p w14:paraId="0E6993DD" w14:textId="5B263931" w:rsidR="00AD209A" w:rsidRPr="00AE62DB" w:rsidRDefault="00E377F2" w:rsidP="007B6E09">
      <w:pPr>
        <w:pStyle w:val="tekstas"/>
        <w:spacing w:after="0"/>
        <w:ind w:firstLine="425"/>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 xml:space="preserve">3.1.5.2 </w:t>
      </w:r>
      <w:r w:rsidRPr="00AE62DB">
        <w:rPr>
          <w:rFonts w:asciiTheme="minorHAnsi" w:hAnsiTheme="minorHAnsi" w:cstheme="minorHAnsi"/>
          <w:sz w:val="20"/>
          <w:szCs w:val="20"/>
        </w:rPr>
        <w:t xml:space="preserve"> </w:t>
      </w:r>
      <w:r w:rsidR="00AD209A" w:rsidRPr="00AE62DB">
        <w:rPr>
          <w:rFonts w:asciiTheme="minorHAnsi" w:eastAsia="Calibri" w:hAnsiTheme="minorHAnsi" w:cstheme="minorHAnsi"/>
          <w:sz w:val="20"/>
          <w:szCs w:val="20"/>
        </w:rPr>
        <w:t>Paslaugos teikėjas užtikrina, kad Projekte  pateikta pakankama ir pakankamo detalumo mazgų, kad viešo pirkimo metu tiekėjas galėtų suskaičiuoti tikslią pasiūlymo sąmatinę kainą;</w:t>
      </w:r>
    </w:p>
    <w:p w14:paraId="25B8A964" w14:textId="70A1E01E" w:rsidR="007B0017" w:rsidRPr="00AE62DB" w:rsidRDefault="00E377F2" w:rsidP="007B6E09">
      <w:pPr>
        <w:pStyle w:val="tekstas"/>
        <w:spacing w:after="0"/>
        <w:ind w:firstLine="425"/>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 xml:space="preserve">3.1.5.3 </w:t>
      </w:r>
      <w:r w:rsidRPr="00AE62DB">
        <w:rPr>
          <w:rFonts w:asciiTheme="minorHAnsi" w:hAnsiTheme="minorHAnsi" w:cstheme="minorHAnsi"/>
          <w:sz w:val="20"/>
          <w:szCs w:val="20"/>
        </w:rPr>
        <w:t xml:space="preserve"> </w:t>
      </w:r>
      <w:r w:rsidR="007A71B0" w:rsidRPr="00AE62DB">
        <w:rPr>
          <w:rFonts w:asciiTheme="minorHAnsi" w:eastAsia="Calibri" w:hAnsiTheme="minorHAnsi" w:cstheme="minorHAnsi"/>
          <w:sz w:val="20"/>
          <w:szCs w:val="20"/>
        </w:rPr>
        <w:t xml:space="preserve">Paslaugos teikėjas </w:t>
      </w:r>
      <w:r w:rsidR="00450A0D" w:rsidRPr="00AE62DB">
        <w:rPr>
          <w:rFonts w:asciiTheme="minorHAnsi" w:eastAsia="Calibri" w:hAnsiTheme="minorHAnsi" w:cstheme="minorHAnsi"/>
          <w:sz w:val="20"/>
          <w:szCs w:val="20"/>
        </w:rPr>
        <w:t>privalo p</w:t>
      </w:r>
      <w:r w:rsidR="007B0017" w:rsidRPr="00AE62DB">
        <w:rPr>
          <w:rFonts w:asciiTheme="minorHAnsi" w:eastAsia="Calibri" w:hAnsiTheme="minorHAnsi" w:cstheme="minorHAnsi"/>
          <w:sz w:val="20"/>
          <w:szCs w:val="20"/>
        </w:rPr>
        <w:t xml:space="preserve">rojektą derinti su, </w:t>
      </w:r>
      <w:r w:rsidR="00AA3829" w:rsidRPr="00AE62DB">
        <w:rPr>
          <w:rFonts w:asciiTheme="minorHAnsi" w:eastAsia="Calibri" w:hAnsiTheme="minorHAnsi" w:cstheme="minorHAnsi"/>
          <w:sz w:val="20"/>
          <w:szCs w:val="20"/>
        </w:rPr>
        <w:t>Paslaugų gavėju</w:t>
      </w:r>
      <w:r w:rsidR="00AB0AD6" w:rsidRPr="00AE62DB">
        <w:rPr>
          <w:rFonts w:asciiTheme="minorHAnsi" w:eastAsia="Calibri" w:hAnsiTheme="minorHAnsi" w:cstheme="minorHAnsi"/>
          <w:sz w:val="20"/>
          <w:szCs w:val="20"/>
        </w:rPr>
        <w:t xml:space="preserve">, </w:t>
      </w:r>
      <w:r w:rsidR="00DF5198" w:rsidRPr="00AE62DB">
        <w:rPr>
          <w:rFonts w:asciiTheme="minorHAnsi" w:eastAsia="Calibri" w:hAnsiTheme="minorHAnsi" w:cstheme="minorHAnsi"/>
          <w:sz w:val="20"/>
          <w:szCs w:val="20"/>
        </w:rPr>
        <w:t xml:space="preserve">Vilniaus miesto savivaldybės </w:t>
      </w:r>
      <w:r w:rsidR="007B0017" w:rsidRPr="00AE62DB">
        <w:rPr>
          <w:rFonts w:asciiTheme="minorHAnsi" w:eastAsia="Calibri" w:hAnsiTheme="minorHAnsi" w:cstheme="minorHAnsi"/>
          <w:sz w:val="20"/>
          <w:szCs w:val="20"/>
        </w:rPr>
        <w:t xml:space="preserve"> inžinerinių tinklų savininkais/valdytojais, kitomis valstybinės priežiūros institucijomis, kai to reikalauja įstatymai ir kiti teisės aktai;</w:t>
      </w:r>
    </w:p>
    <w:p w14:paraId="1DA1EA38" w14:textId="1FEC86A6" w:rsidR="007B0017" w:rsidRPr="00AE62DB" w:rsidRDefault="00E377F2" w:rsidP="007B6E09">
      <w:pPr>
        <w:pStyle w:val="tekstas"/>
        <w:spacing w:after="0"/>
        <w:ind w:firstLine="425"/>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3.1.5.</w:t>
      </w:r>
      <w:r w:rsidR="001334D1" w:rsidRPr="00AE62DB">
        <w:rPr>
          <w:rFonts w:asciiTheme="minorHAnsi" w:eastAsia="Calibri" w:hAnsiTheme="minorHAnsi" w:cstheme="minorHAnsi"/>
          <w:sz w:val="20"/>
          <w:szCs w:val="20"/>
        </w:rPr>
        <w:t>4</w:t>
      </w:r>
      <w:r w:rsidR="00AD209A" w:rsidRPr="00AE62DB">
        <w:rPr>
          <w:rFonts w:asciiTheme="minorHAnsi" w:eastAsia="Calibri" w:hAnsiTheme="minorHAnsi" w:cstheme="minorHAnsi"/>
          <w:sz w:val="20"/>
          <w:szCs w:val="20"/>
        </w:rPr>
        <w:t xml:space="preserve"> </w:t>
      </w:r>
      <w:r w:rsidR="007B0017" w:rsidRPr="00AE62DB">
        <w:rPr>
          <w:rFonts w:asciiTheme="minorHAnsi" w:eastAsia="Calibri" w:hAnsiTheme="minorHAnsi" w:cstheme="minorHAnsi"/>
          <w:sz w:val="20"/>
          <w:szCs w:val="20"/>
        </w:rPr>
        <w:t xml:space="preserve">Projektavimo darbų eigoje, jeigu reikia, Paslaugų teikėjas iš anksto informavęs </w:t>
      </w:r>
      <w:r w:rsidR="00AA3829" w:rsidRPr="00AE62DB">
        <w:rPr>
          <w:rFonts w:asciiTheme="minorHAnsi" w:eastAsia="Calibri" w:hAnsiTheme="minorHAnsi" w:cstheme="minorHAnsi"/>
          <w:sz w:val="20"/>
          <w:szCs w:val="20"/>
        </w:rPr>
        <w:t>Paslaugų gavėją</w:t>
      </w:r>
      <w:r w:rsidR="007B0017" w:rsidRPr="00AE62DB">
        <w:rPr>
          <w:rFonts w:asciiTheme="minorHAnsi" w:eastAsia="Calibri" w:hAnsiTheme="minorHAnsi" w:cstheme="minorHAnsi"/>
          <w:sz w:val="20"/>
          <w:szCs w:val="20"/>
        </w:rPr>
        <w:t xml:space="preserve"> turi konsultuotis su atsakingomis institucijomis. Jeigu derinimo metu paaiškėja, kad reikia keisti jau suderintus su </w:t>
      </w:r>
      <w:r w:rsidR="00AA3829" w:rsidRPr="00AE62DB">
        <w:rPr>
          <w:rFonts w:asciiTheme="minorHAnsi" w:eastAsia="Calibri" w:hAnsiTheme="minorHAnsi" w:cstheme="minorHAnsi"/>
          <w:sz w:val="20"/>
          <w:szCs w:val="20"/>
        </w:rPr>
        <w:t>Paslaugų gavėju</w:t>
      </w:r>
      <w:r w:rsidR="007B0017" w:rsidRPr="00AE62DB">
        <w:rPr>
          <w:rFonts w:asciiTheme="minorHAnsi" w:eastAsia="Calibri" w:hAnsiTheme="minorHAnsi" w:cstheme="minorHAnsi"/>
          <w:sz w:val="20"/>
          <w:szCs w:val="20"/>
        </w:rPr>
        <w:t xml:space="preserve"> sprendinius, Paslaugų teikėjas prieš priimdamas sprendimus turi gauti </w:t>
      </w:r>
      <w:r w:rsidR="00AA3829" w:rsidRPr="00AE62DB">
        <w:rPr>
          <w:rFonts w:asciiTheme="minorHAnsi" w:eastAsia="Calibri" w:hAnsiTheme="minorHAnsi" w:cstheme="minorHAnsi"/>
          <w:sz w:val="20"/>
          <w:szCs w:val="20"/>
        </w:rPr>
        <w:t>Paslaugų gavėjo</w:t>
      </w:r>
      <w:r w:rsidR="007B0017" w:rsidRPr="00AE62DB">
        <w:rPr>
          <w:rFonts w:asciiTheme="minorHAnsi" w:eastAsia="Calibri" w:hAnsiTheme="minorHAnsi" w:cstheme="minorHAnsi"/>
          <w:sz w:val="20"/>
          <w:szCs w:val="20"/>
        </w:rPr>
        <w:t xml:space="preserve"> pritarimą.</w:t>
      </w:r>
    </w:p>
    <w:p w14:paraId="655D7589" w14:textId="31758087" w:rsidR="00E377F2" w:rsidRPr="00AE62DB" w:rsidRDefault="00E377F2" w:rsidP="007B6E09">
      <w:pPr>
        <w:ind w:firstLine="425"/>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 xml:space="preserve">3.1.5.5 </w:t>
      </w:r>
      <w:r w:rsidRPr="00AE62DB">
        <w:rPr>
          <w:rFonts w:asciiTheme="minorHAnsi" w:hAnsiTheme="minorHAnsi" w:cstheme="minorHAnsi"/>
          <w:sz w:val="20"/>
          <w:szCs w:val="20"/>
        </w:rPr>
        <w:t xml:space="preserve"> </w:t>
      </w:r>
      <w:r w:rsidRPr="00AE62DB">
        <w:rPr>
          <w:rFonts w:asciiTheme="minorHAnsi" w:eastAsia="Calibri" w:hAnsiTheme="minorHAnsi" w:cstheme="minorHAnsi"/>
          <w:sz w:val="20"/>
          <w:szCs w:val="20"/>
        </w:rPr>
        <w:t>Paslaugų teikėjas privalo informuoti Paslaugų gavėją apie paslaugų teikimo eigą, užtikrinti, kad Paslaugos būtų atliktos sutartyje bei šioje Techninėje specifikacijoje nustatytais terminais bei garantuoti, kad suteiktos paslaugos atitinka teisės aktų nustatytus reikalavimus.</w:t>
      </w:r>
    </w:p>
    <w:p w14:paraId="2E3D45D4" w14:textId="0670E9D2" w:rsidR="0001763E" w:rsidRPr="00AE62DB" w:rsidRDefault="00E377F2" w:rsidP="007B6E09">
      <w:pPr>
        <w:pStyle w:val="tekstas"/>
        <w:spacing w:after="0"/>
        <w:ind w:firstLine="425"/>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3.1.5.6</w:t>
      </w:r>
      <w:r w:rsidR="0001763E" w:rsidRPr="00AE62DB">
        <w:rPr>
          <w:rFonts w:asciiTheme="minorHAnsi" w:eastAsia="Calibri" w:hAnsiTheme="minorHAnsi" w:cstheme="minorHAnsi"/>
          <w:sz w:val="20"/>
          <w:szCs w:val="20"/>
        </w:rPr>
        <w:t xml:space="preserve">. </w:t>
      </w:r>
      <w:r w:rsidR="00AD209A" w:rsidRPr="00AE62DB">
        <w:rPr>
          <w:rFonts w:asciiTheme="minorHAnsi" w:eastAsia="Calibri" w:hAnsiTheme="minorHAnsi" w:cstheme="minorHAnsi"/>
          <w:sz w:val="20"/>
          <w:szCs w:val="20"/>
        </w:rPr>
        <w:t>P</w:t>
      </w:r>
      <w:r w:rsidR="0001763E" w:rsidRPr="00AE62DB">
        <w:rPr>
          <w:rFonts w:asciiTheme="minorHAnsi" w:eastAsia="Calibri" w:hAnsiTheme="minorHAnsi" w:cstheme="minorHAnsi"/>
          <w:sz w:val="20"/>
          <w:szCs w:val="20"/>
        </w:rPr>
        <w:t>rojekto parengimas ir statybą leidžiančio dokumento gavimas, įskaitant, bet neapsiribojant, apima: projektinius pasiūlymus, projektinių pasiūlymų viešinimą,</w:t>
      </w:r>
      <w:r w:rsidR="00692395" w:rsidRPr="00AE62DB">
        <w:rPr>
          <w:rFonts w:asciiTheme="minorHAnsi" w:eastAsia="Calibri" w:hAnsiTheme="minorHAnsi" w:cstheme="minorHAnsi"/>
          <w:sz w:val="20"/>
          <w:szCs w:val="20"/>
        </w:rPr>
        <w:t xml:space="preserve"> visuomenės įtraukimo procedūras pagal šiuo metu galiojantį viešųjų erdvių projektavimo eigos procesą (Priedas Nr. 2), </w:t>
      </w:r>
      <w:r w:rsidR="0001763E" w:rsidRPr="00AE62DB">
        <w:rPr>
          <w:rFonts w:asciiTheme="minorHAnsi" w:eastAsia="Calibri" w:hAnsiTheme="minorHAnsi" w:cstheme="minorHAnsi"/>
          <w:sz w:val="20"/>
          <w:szCs w:val="20"/>
        </w:rPr>
        <w:t xml:space="preserve"> techninio darbo projekto parengimą, griovimo/rekonstrukcijos/statybos projekto parengimą (jei reikalinga) (įskaitant leidimo griovimui/rekonstrukcijai/statybai gavimą). </w:t>
      </w:r>
    </w:p>
    <w:p w14:paraId="06D9032C" w14:textId="7AFD2F4D" w:rsidR="00E377F2" w:rsidRPr="00AE62DB" w:rsidRDefault="00E377F2" w:rsidP="007B6E09">
      <w:pPr>
        <w:ind w:firstLine="425"/>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 xml:space="preserve">3.1.5.7 Projektavimo dokumentai turi atitikti privalomųjų statinio projekto rengimo dokumentų ir kitų norminių </w:t>
      </w:r>
      <w:r w:rsidR="00751823" w:rsidRPr="00AE62DB">
        <w:rPr>
          <w:rFonts w:asciiTheme="minorHAnsi" w:eastAsia="Calibri" w:hAnsiTheme="minorHAnsi" w:cstheme="minorHAnsi"/>
          <w:sz w:val="20"/>
          <w:szCs w:val="20"/>
        </w:rPr>
        <w:t>t</w:t>
      </w:r>
      <w:r w:rsidRPr="00AE62DB">
        <w:rPr>
          <w:rFonts w:asciiTheme="minorHAnsi" w:eastAsia="Calibri" w:hAnsiTheme="minorHAnsi" w:cstheme="minorHAnsi"/>
          <w:sz w:val="20"/>
          <w:szCs w:val="20"/>
        </w:rPr>
        <w:t>eisės aktų reikalavimus, o jais grindžiami sprendiniai suderinti su teritorijos infrastruktūros plėtra. Jeigu yra galiojantys, nurodomi ir specifiniai norminiai dokumentai, kuriais vadovaujantis turi būti rengiami projekto sprendiniai.</w:t>
      </w:r>
    </w:p>
    <w:p w14:paraId="0372B8BC" w14:textId="2A6CB0DD" w:rsidR="00AD209A" w:rsidRPr="00AE62DB" w:rsidRDefault="00E377F2" w:rsidP="007B6E09">
      <w:pPr>
        <w:pStyle w:val="tekstas"/>
        <w:tabs>
          <w:tab w:val="left" w:pos="1418"/>
        </w:tabs>
        <w:spacing w:after="0" w:line="276" w:lineRule="auto"/>
        <w:ind w:firstLine="425"/>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 xml:space="preserve">3.1.5.8 </w:t>
      </w:r>
      <w:r w:rsidRPr="00AE62DB">
        <w:rPr>
          <w:rFonts w:asciiTheme="minorHAnsi" w:hAnsiTheme="minorHAnsi" w:cstheme="minorHAnsi"/>
          <w:sz w:val="20"/>
          <w:szCs w:val="20"/>
        </w:rPr>
        <w:t xml:space="preserve"> </w:t>
      </w:r>
      <w:r w:rsidR="00AD209A" w:rsidRPr="00AE62DB">
        <w:rPr>
          <w:rFonts w:asciiTheme="minorHAnsi" w:eastAsia="Calibri" w:hAnsiTheme="minorHAnsi" w:cstheme="minorHAnsi"/>
          <w:sz w:val="20"/>
          <w:szCs w:val="20"/>
        </w:rPr>
        <w:t>Atsižvelgiant į projekte numatomų statinių rūšį, Paslaugos teikėjas parengia reikiamos apimties projektą ir jį suderinti teisės aktų nustatyta tvarka, pateikia jį ekspertizei, įkelia projektą į IS ,,</w:t>
      </w:r>
      <w:proofErr w:type="spellStart"/>
      <w:r w:rsidR="00AD209A" w:rsidRPr="00AE62DB">
        <w:rPr>
          <w:rFonts w:asciiTheme="minorHAnsi" w:eastAsia="Calibri" w:hAnsiTheme="minorHAnsi" w:cstheme="minorHAnsi"/>
          <w:sz w:val="20"/>
          <w:szCs w:val="20"/>
        </w:rPr>
        <w:t>PlanuojuStatau</w:t>
      </w:r>
      <w:proofErr w:type="spellEnd"/>
      <w:r w:rsidR="00AD209A" w:rsidRPr="00AE62DB">
        <w:rPr>
          <w:rFonts w:asciiTheme="minorHAnsi" w:eastAsia="Calibri" w:hAnsiTheme="minorHAnsi" w:cstheme="minorHAnsi"/>
          <w:sz w:val="20"/>
          <w:szCs w:val="20"/>
        </w:rPr>
        <w:t>“ statybos darbų vykdymui</w:t>
      </w:r>
      <w:r w:rsidR="00AD209A" w:rsidRPr="00AE62DB">
        <w:rPr>
          <w:rFonts w:asciiTheme="minorHAnsi" w:hAnsiTheme="minorHAnsi" w:cstheme="minorHAnsi"/>
          <w:sz w:val="24"/>
          <w:szCs w:val="24"/>
        </w:rPr>
        <w:t>.</w:t>
      </w:r>
    </w:p>
    <w:p w14:paraId="41939E79" w14:textId="648AE32B" w:rsidR="008553B9" w:rsidRPr="00AE62DB" w:rsidRDefault="00E377F2" w:rsidP="007B6E09">
      <w:pPr>
        <w:ind w:firstLine="425"/>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 xml:space="preserve">3.1.5.9 </w:t>
      </w:r>
      <w:r w:rsidR="005154F7" w:rsidRPr="00AE62DB">
        <w:rPr>
          <w:rFonts w:asciiTheme="minorHAnsi" w:eastAsia="Calibri" w:hAnsiTheme="minorHAnsi" w:cstheme="minorHAnsi"/>
          <w:sz w:val="20"/>
          <w:szCs w:val="20"/>
        </w:rPr>
        <w:t xml:space="preserve">Paslaugos teikėjas privalo </w:t>
      </w:r>
      <w:r w:rsidR="00A6168F" w:rsidRPr="00AE62DB">
        <w:rPr>
          <w:rFonts w:asciiTheme="minorHAnsi" w:eastAsia="Calibri" w:hAnsiTheme="minorHAnsi" w:cstheme="minorHAnsi"/>
          <w:sz w:val="20"/>
          <w:szCs w:val="20"/>
        </w:rPr>
        <w:t>P</w:t>
      </w:r>
      <w:r w:rsidR="00A6168F">
        <w:rPr>
          <w:rFonts w:asciiTheme="minorHAnsi" w:eastAsia="Calibri" w:hAnsiTheme="minorHAnsi" w:cstheme="minorHAnsi"/>
          <w:sz w:val="20"/>
          <w:szCs w:val="20"/>
        </w:rPr>
        <w:t>rojektinius pasiūlymus ir Techninį darbo projektą</w:t>
      </w:r>
      <w:r w:rsidR="00A6168F" w:rsidRPr="00AE62DB">
        <w:rPr>
          <w:rFonts w:asciiTheme="minorHAnsi" w:eastAsia="Calibri" w:hAnsiTheme="minorHAnsi" w:cstheme="minorHAnsi"/>
          <w:sz w:val="20"/>
          <w:szCs w:val="20"/>
        </w:rPr>
        <w:t xml:space="preserve"> </w:t>
      </w:r>
      <w:r w:rsidR="008553B9" w:rsidRPr="00AE62DB">
        <w:rPr>
          <w:rFonts w:asciiTheme="minorHAnsi" w:eastAsia="Calibri" w:hAnsiTheme="minorHAnsi" w:cstheme="minorHAnsi"/>
          <w:sz w:val="20"/>
          <w:szCs w:val="20"/>
        </w:rPr>
        <w:t xml:space="preserve">rengti vadovaujantis Statybos įstatymu ir kitais įstatymais, reglamentuojančiais statinio saugos ir paskirties reikalavimus, teisės aktais, reglamentuojančiais esminius statinio reikalavimus ir statinio techninius parametrus pagal statinių ar statybos produktų charakteristikų lygius ir klases, kitais teisės aktais, teritorijų planavimo ir normatyviniais statybos techniniais reglamentais, normatyviniais statinio saugos ir paskirties dokumentais, higienos normomis, gaisrinės saugos ir žmonių su negalia reikalavimais. </w:t>
      </w:r>
      <w:r w:rsidR="00DB72B3" w:rsidRPr="00AE62DB">
        <w:rPr>
          <w:rFonts w:asciiTheme="minorHAnsi" w:eastAsia="Calibri" w:hAnsiTheme="minorHAnsi" w:cstheme="minorHAnsi"/>
          <w:sz w:val="20"/>
          <w:szCs w:val="20"/>
        </w:rPr>
        <w:t>N</w:t>
      </w:r>
      <w:r w:rsidR="005154F7" w:rsidRPr="00AE62DB">
        <w:rPr>
          <w:rFonts w:asciiTheme="minorHAnsi" w:eastAsia="Calibri" w:hAnsiTheme="minorHAnsi" w:cstheme="minorHAnsi"/>
          <w:sz w:val="20"/>
          <w:szCs w:val="20"/>
        </w:rPr>
        <w:t>uorodos į aktualius dokumentus, įskaitant bet neapsiribojant:</w:t>
      </w:r>
    </w:p>
    <w:p w14:paraId="1678B7EB" w14:textId="4F44CD0B" w:rsidR="007B1C98" w:rsidRPr="00AE62DB" w:rsidRDefault="007B1C98" w:rsidP="001B7A3E">
      <w:pPr>
        <w:numPr>
          <w:ilvl w:val="0"/>
          <w:numId w:val="10"/>
        </w:numPr>
        <w:spacing w:before="60" w:after="60"/>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Projektuojant vadovautis viešųjų erdvių projektavimo eigos procedūra</w:t>
      </w:r>
      <w:r w:rsidR="006E2244" w:rsidRPr="00AE62DB">
        <w:rPr>
          <w:rFonts w:asciiTheme="minorHAnsi" w:eastAsia="Calibri" w:hAnsiTheme="minorHAnsi" w:cstheme="minorHAnsi"/>
          <w:sz w:val="20"/>
          <w:szCs w:val="20"/>
        </w:rPr>
        <w:t>;</w:t>
      </w:r>
    </w:p>
    <w:p w14:paraId="57336AA3" w14:textId="1D7AF23E" w:rsidR="008553B9" w:rsidRPr="00AE62DB" w:rsidRDefault="008553B9" w:rsidP="001B7A3E">
      <w:pPr>
        <w:numPr>
          <w:ilvl w:val="0"/>
          <w:numId w:val="10"/>
        </w:numPr>
        <w:spacing w:before="60" w:after="60"/>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 xml:space="preserve">Vilniaus miesto savivaldybės administracijos direktoriaus 2018 m. gruodžio 17 d. įsakymu Nr. 30- 3844/1892.1.1E-TD20 patvirtintos Susisiekimo pėsčiomis projektų Vilniaus miesto savivaldybėje rengimo ir įgyvendinimo rekomendacijos </w:t>
      </w:r>
      <w:hyperlink r:id="rId12" w:history="1">
        <w:r w:rsidRPr="00AE62DB">
          <w:rPr>
            <w:rFonts w:asciiTheme="minorHAnsi" w:eastAsia="Calibri" w:hAnsiTheme="minorHAnsi" w:cstheme="minorHAnsi"/>
            <w:sz w:val="20"/>
            <w:szCs w:val="20"/>
          </w:rPr>
          <w:t>https://vilnius.lt/lt/savivaldybe/miesto-ukis-irtransportas/susisiekimo-pesciomis-projektu-rekomendacijos/</w:t>
        </w:r>
      </w:hyperlink>
      <w:r w:rsidR="006E2244" w:rsidRPr="00AE62DB">
        <w:rPr>
          <w:rFonts w:asciiTheme="minorHAnsi" w:eastAsia="Calibri" w:hAnsiTheme="minorHAnsi" w:cstheme="minorHAnsi"/>
          <w:sz w:val="20"/>
          <w:szCs w:val="20"/>
        </w:rPr>
        <w:t>;</w:t>
      </w:r>
      <w:r w:rsidRPr="00AE62DB">
        <w:rPr>
          <w:rFonts w:asciiTheme="minorHAnsi" w:eastAsia="Calibri" w:hAnsiTheme="minorHAnsi" w:cstheme="minorHAnsi"/>
          <w:sz w:val="20"/>
          <w:szCs w:val="20"/>
        </w:rPr>
        <w:t xml:space="preserve">   </w:t>
      </w:r>
    </w:p>
    <w:p w14:paraId="6A8ED185" w14:textId="3522A319" w:rsidR="008553B9" w:rsidRPr="00AE62DB" w:rsidRDefault="008553B9" w:rsidP="001B7A3E">
      <w:pPr>
        <w:numPr>
          <w:ilvl w:val="0"/>
          <w:numId w:val="10"/>
        </w:numPr>
        <w:spacing w:before="60" w:after="60"/>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 xml:space="preserve">Vilniaus miesto savivaldybės tarybos 2016-06-15 sprendimu Nr. 1-518 patvirtintomis Susisiekimo dviračiais projektų Vilniaus miesto savivaldybėje rengimo ir įgyvendinimo rekomendacijos; </w:t>
      </w:r>
    </w:p>
    <w:p w14:paraId="0408C126" w14:textId="10AC06CC" w:rsidR="008553B9" w:rsidRPr="00AE62DB" w:rsidRDefault="008553B9" w:rsidP="001B7A3E">
      <w:pPr>
        <w:numPr>
          <w:ilvl w:val="0"/>
          <w:numId w:val="10"/>
        </w:numPr>
        <w:spacing w:before="60" w:after="60"/>
        <w:contextualSpacing/>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 xml:space="preserve">Grafinis/informacinis medžių žymėjimas plane ir medžių inventorizacijos lentelės sudėtis </w:t>
      </w:r>
      <w:hyperlink r:id="rId13" w:history="1">
        <w:r w:rsidRPr="00AE62DB">
          <w:rPr>
            <w:rFonts w:asciiTheme="minorHAnsi" w:eastAsia="Calibri" w:hAnsiTheme="minorHAnsi" w:cstheme="minorHAnsi"/>
            <w:sz w:val="20"/>
            <w:szCs w:val="20"/>
          </w:rPr>
          <w:t>https://vilnius.lt/lt/savivaldybe/miesto-pletra/zeldynai/</w:t>
        </w:r>
      </w:hyperlink>
      <w:r w:rsidR="006E2244" w:rsidRPr="00AE62DB">
        <w:rPr>
          <w:rFonts w:asciiTheme="minorHAnsi" w:eastAsia="Calibri" w:hAnsiTheme="minorHAnsi" w:cstheme="minorHAnsi"/>
          <w:sz w:val="20"/>
          <w:szCs w:val="20"/>
        </w:rPr>
        <w:t>.</w:t>
      </w:r>
      <w:r w:rsidRPr="00AE62DB">
        <w:rPr>
          <w:rFonts w:asciiTheme="minorHAnsi" w:eastAsia="Calibri" w:hAnsiTheme="minorHAnsi" w:cstheme="minorHAnsi"/>
          <w:sz w:val="20"/>
          <w:szCs w:val="20"/>
        </w:rPr>
        <w:t xml:space="preserve">  </w:t>
      </w:r>
    </w:p>
    <w:p w14:paraId="3E65F524" w14:textId="11FE1545" w:rsidR="004D3C43" w:rsidRPr="00D91ED1" w:rsidRDefault="00D91ED1" w:rsidP="00D91ED1">
      <w:pPr>
        <w:pBdr>
          <w:top w:val="single" w:sz="4" w:space="1" w:color="auto"/>
          <w:bottom w:val="single" w:sz="4" w:space="1" w:color="auto"/>
        </w:pBdr>
        <w:tabs>
          <w:tab w:val="left" w:pos="284"/>
        </w:tabs>
        <w:spacing w:before="60" w:after="60"/>
        <w:contextualSpacing/>
        <w:rPr>
          <w:rFonts w:asciiTheme="minorHAnsi" w:eastAsia="Times New Roman" w:hAnsiTheme="minorHAnsi" w:cstheme="minorHAnsi"/>
          <w:b/>
          <w:bCs/>
          <w:sz w:val="20"/>
          <w:szCs w:val="20"/>
        </w:rPr>
      </w:pPr>
      <w:r>
        <w:rPr>
          <w:rFonts w:asciiTheme="minorHAnsi" w:eastAsia="Times New Roman" w:hAnsiTheme="minorHAnsi" w:cstheme="minorHAnsi"/>
          <w:b/>
          <w:bCs/>
          <w:sz w:val="20"/>
          <w:szCs w:val="20"/>
        </w:rPr>
        <w:t xml:space="preserve">4. </w:t>
      </w:r>
      <w:r w:rsidR="004D3C43" w:rsidRPr="00D91ED1">
        <w:rPr>
          <w:rFonts w:asciiTheme="minorHAnsi" w:eastAsia="Times New Roman" w:hAnsiTheme="minorHAnsi" w:cstheme="minorHAnsi"/>
          <w:b/>
          <w:bCs/>
          <w:sz w:val="20"/>
          <w:szCs w:val="20"/>
        </w:rPr>
        <w:t>PASLAUGŲ TEIKIMO VIETA, TERMINAI IR TVARKA</w:t>
      </w:r>
    </w:p>
    <w:p w14:paraId="251BDFC2" w14:textId="30423E98" w:rsidR="00613C3D" w:rsidRPr="00AE62DB" w:rsidRDefault="00613C3D" w:rsidP="001B7A3E">
      <w:pPr>
        <w:pStyle w:val="tekstas"/>
        <w:spacing w:after="0" w:line="240" w:lineRule="auto"/>
        <w:ind w:firstLine="426"/>
        <w:jc w:val="both"/>
        <w:rPr>
          <w:rFonts w:asciiTheme="minorHAnsi" w:eastAsia="MS Gothic" w:hAnsiTheme="minorHAnsi" w:cstheme="minorHAnsi"/>
          <w:kern w:val="0"/>
          <w:sz w:val="20"/>
          <w:szCs w:val="20"/>
          <w14:ligatures w14:val="none"/>
        </w:rPr>
      </w:pPr>
      <w:bookmarkStart w:id="11" w:name="_Hlk75526604"/>
      <w:r w:rsidRPr="00AE62DB">
        <w:rPr>
          <w:rFonts w:asciiTheme="minorHAnsi" w:eastAsia="Calibri" w:hAnsiTheme="minorHAnsi" w:cstheme="minorHAnsi"/>
          <w:b/>
          <w:sz w:val="20"/>
          <w:szCs w:val="20"/>
        </w:rPr>
        <w:lastRenderedPageBreak/>
        <w:t xml:space="preserve">4.1. </w:t>
      </w:r>
      <w:r w:rsidR="004D3C43" w:rsidRPr="00AE62DB">
        <w:rPr>
          <w:rFonts w:asciiTheme="minorHAnsi" w:eastAsia="Calibri" w:hAnsiTheme="minorHAnsi" w:cstheme="minorHAnsi"/>
          <w:b/>
          <w:sz w:val="20"/>
          <w:szCs w:val="20"/>
        </w:rPr>
        <w:t>Paslaugų teikimo vieta</w:t>
      </w:r>
      <w:r w:rsidR="00827E34" w:rsidRPr="00AE62DB">
        <w:rPr>
          <w:rFonts w:asciiTheme="minorHAnsi" w:eastAsia="Calibri" w:hAnsiTheme="minorHAnsi" w:cstheme="minorHAnsi"/>
          <w:b/>
          <w:sz w:val="20"/>
          <w:szCs w:val="20"/>
        </w:rPr>
        <w:t>:</w:t>
      </w:r>
      <w:r w:rsidR="004D3C43" w:rsidRPr="00AE62DB">
        <w:rPr>
          <w:rFonts w:asciiTheme="minorHAnsi" w:eastAsia="Calibri" w:hAnsiTheme="minorHAnsi" w:cstheme="minorHAnsi"/>
          <w:b/>
          <w:sz w:val="20"/>
          <w:szCs w:val="20"/>
        </w:rPr>
        <w:t xml:space="preserve"> </w:t>
      </w:r>
      <w:r w:rsidR="00D531B9" w:rsidRPr="00AE62DB">
        <w:rPr>
          <w:rFonts w:asciiTheme="minorHAnsi" w:eastAsia="MS Gothic" w:hAnsiTheme="minorHAnsi" w:cstheme="minorHAnsi"/>
          <w:kern w:val="0"/>
          <w:sz w:val="20"/>
          <w:szCs w:val="20"/>
          <w14:ligatures w14:val="none"/>
        </w:rPr>
        <w:t>Viešoji erdvė ties Neries upe Žvėryne, Vilniuje (toliau – Teritorija), schemoje nurodytoje vietoje (Priedas Nr. 1).</w:t>
      </w:r>
    </w:p>
    <w:p w14:paraId="6AC99F51" w14:textId="77777777" w:rsidR="000B725C" w:rsidRPr="00AE62DB" w:rsidRDefault="00613C3D" w:rsidP="001B7A3E">
      <w:pPr>
        <w:tabs>
          <w:tab w:val="left" w:pos="851"/>
          <w:tab w:val="left" w:pos="1134"/>
        </w:tabs>
        <w:spacing w:before="60" w:after="60"/>
        <w:ind w:firstLine="426"/>
        <w:contextualSpacing/>
        <w:jc w:val="both"/>
        <w:rPr>
          <w:rFonts w:asciiTheme="minorHAnsi" w:eastAsia="Calibri" w:hAnsiTheme="minorHAnsi" w:cstheme="minorHAnsi"/>
          <w:b/>
          <w:kern w:val="2"/>
          <w:sz w:val="20"/>
          <w:szCs w:val="20"/>
          <w14:ligatures w14:val="standardContextual"/>
        </w:rPr>
      </w:pPr>
      <w:r w:rsidRPr="00AE62DB">
        <w:rPr>
          <w:rFonts w:asciiTheme="minorHAnsi" w:eastAsia="Calibri" w:hAnsiTheme="minorHAnsi" w:cstheme="minorHAnsi"/>
          <w:b/>
          <w:kern w:val="2"/>
          <w:sz w:val="20"/>
          <w:szCs w:val="20"/>
          <w14:ligatures w14:val="standardContextual"/>
        </w:rPr>
        <w:t xml:space="preserve">4.2 </w:t>
      </w:r>
      <w:r w:rsidR="004D3C43" w:rsidRPr="00AE62DB">
        <w:rPr>
          <w:rFonts w:asciiTheme="minorHAnsi" w:eastAsia="Calibri" w:hAnsiTheme="minorHAnsi" w:cstheme="minorHAnsi"/>
          <w:b/>
          <w:kern w:val="2"/>
          <w:sz w:val="20"/>
          <w:szCs w:val="20"/>
          <w14:ligatures w14:val="standardContextual"/>
        </w:rPr>
        <w:t>Paslaugų teikimo terminas (-ai)</w:t>
      </w:r>
      <w:r w:rsidR="004E1BA1" w:rsidRPr="00AE62DB">
        <w:rPr>
          <w:rFonts w:asciiTheme="minorHAnsi" w:eastAsia="Calibri" w:hAnsiTheme="minorHAnsi" w:cstheme="minorHAnsi"/>
          <w:b/>
          <w:kern w:val="2"/>
          <w:sz w:val="20"/>
          <w:szCs w:val="20"/>
          <w14:ligatures w14:val="standardContextual"/>
        </w:rPr>
        <w:t xml:space="preserve">: </w:t>
      </w:r>
    </w:p>
    <w:p w14:paraId="3B881032" w14:textId="26D76FAD" w:rsidR="005E4859" w:rsidRPr="00AE62DB" w:rsidRDefault="000B725C" w:rsidP="001B7A3E">
      <w:pPr>
        <w:tabs>
          <w:tab w:val="left" w:pos="851"/>
          <w:tab w:val="left" w:pos="1134"/>
        </w:tabs>
        <w:spacing w:before="60" w:after="60"/>
        <w:ind w:firstLine="426"/>
        <w:contextualSpacing/>
        <w:jc w:val="both"/>
        <w:rPr>
          <w:rFonts w:asciiTheme="minorHAnsi" w:eastAsia="Calibri" w:hAnsiTheme="minorHAnsi" w:cstheme="minorHAnsi"/>
          <w:bCs/>
          <w:iCs/>
          <w:sz w:val="20"/>
          <w:szCs w:val="20"/>
        </w:rPr>
      </w:pPr>
      <w:r w:rsidRPr="00AE62DB">
        <w:rPr>
          <w:rFonts w:asciiTheme="minorHAnsi" w:eastAsia="Calibri" w:hAnsiTheme="minorHAnsi" w:cstheme="minorHAnsi"/>
          <w:bCs/>
          <w:kern w:val="2"/>
          <w:sz w:val="20"/>
          <w:szCs w:val="20"/>
          <w14:ligatures w14:val="standardContextual"/>
        </w:rPr>
        <w:t>4.2.1</w:t>
      </w:r>
      <w:r w:rsidRPr="00AE62DB">
        <w:rPr>
          <w:rFonts w:asciiTheme="minorHAnsi" w:eastAsia="Calibri" w:hAnsiTheme="minorHAnsi" w:cstheme="minorHAnsi"/>
          <w:b/>
          <w:kern w:val="2"/>
          <w:sz w:val="20"/>
          <w:szCs w:val="20"/>
          <w14:ligatures w14:val="standardContextual"/>
        </w:rPr>
        <w:t xml:space="preserve"> </w:t>
      </w:r>
      <w:r w:rsidR="00B02617" w:rsidRPr="00AE62DB">
        <w:rPr>
          <w:rFonts w:asciiTheme="minorHAnsi" w:eastAsia="Calibri" w:hAnsiTheme="minorHAnsi" w:cstheme="minorHAnsi"/>
          <w:bCs/>
          <w:iCs/>
          <w:sz w:val="20"/>
          <w:szCs w:val="20"/>
        </w:rPr>
        <w:t>Teritorijos</w:t>
      </w:r>
      <w:r w:rsidR="005E4859" w:rsidRPr="00AE62DB">
        <w:rPr>
          <w:rFonts w:asciiTheme="minorHAnsi" w:eastAsia="Calibri" w:hAnsiTheme="minorHAnsi" w:cstheme="minorHAnsi"/>
          <w:bCs/>
          <w:iCs/>
          <w:sz w:val="20"/>
          <w:szCs w:val="20"/>
        </w:rPr>
        <w:t xml:space="preserve"> vizijos parengimas – per 4 mėn., nuo sutarties pasirašymo datos, Projektinių pasiūlymų parengimas ir SLD gavimas – per 5 mėn.</w:t>
      </w:r>
      <w:r w:rsidR="00526953" w:rsidRPr="00AE62DB">
        <w:rPr>
          <w:rFonts w:asciiTheme="minorHAnsi" w:eastAsia="Calibri" w:hAnsiTheme="minorHAnsi" w:cstheme="minorHAnsi"/>
          <w:bCs/>
          <w:iCs/>
          <w:sz w:val="20"/>
          <w:szCs w:val="20"/>
        </w:rPr>
        <w:t xml:space="preserve">, </w:t>
      </w:r>
      <w:r w:rsidR="005E4859" w:rsidRPr="00AE62DB">
        <w:rPr>
          <w:rFonts w:asciiTheme="minorHAnsi" w:eastAsia="Calibri" w:hAnsiTheme="minorHAnsi" w:cstheme="minorHAnsi"/>
          <w:bCs/>
          <w:iCs/>
          <w:sz w:val="20"/>
          <w:szCs w:val="20"/>
        </w:rPr>
        <w:t>nuo vizijos patvirtinimo dieno</w:t>
      </w:r>
      <w:r w:rsidR="00526953" w:rsidRPr="00AE62DB">
        <w:rPr>
          <w:rFonts w:asciiTheme="minorHAnsi" w:eastAsia="Calibri" w:hAnsiTheme="minorHAnsi" w:cstheme="minorHAnsi"/>
          <w:bCs/>
          <w:iCs/>
          <w:sz w:val="20"/>
          <w:szCs w:val="20"/>
        </w:rPr>
        <w:t>s</w:t>
      </w:r>
      <w:r w:rsidR="005E4859" w:rsidRPr="00AE62DB">
        <w:rPr>
          <w:rFonts w:asciiTheme="minorHAnsi" w:eastAsia="Calibri" w:hAnsiTheme="minorHAnsi" w:cstheme="minorHAnsi"/>
          <w:bCs/>
          <w:iCs/>
          <w:sz w:val="20"/>
          <w:szCs w:val="20"/>
        </w:rPr>
        <w:t xml:space="preserve"> ir  techninio darbo</w:t>
      </w:r>
      <w:r w:rsidR="00FE5736">
        <w:rPr>
          <w:rFonts w:asciiTheme="minorHAnsi" w:eastAsia="Calibri" w:hAnsiTheme="minorHAnsi" w:cstheme="minorHAnsi"/>
          <w:bCs/>
          <w:iCs/>
          <w:sz w:val="20"/>
          <w:szCs w:val="20"/>
        </w:rPr>
        <w:t xml:space="preserve"> projekto</w:t>
      </w:r>
      <w:r w:rsidR="005E4859" w:rsidRPr="00AE62DB">
        <w:rPr>
          <w:rFonts w:asciiTheme="minorHAnsi" w:eastAsia="Calibri" w:hAnsiTheme="minorHAnsi" w:cstheme="minorHAnsi"/>
          <w:bCs/>
          <w:iCs/>
          <w:sz w:val="20"/>
          <w:szCs w:val="20"/>
        </w:rPr>
        <w:t xml:space="preserve"> rengimas - </w:t>
      </w:r>
      <w:r w:rsidR="00526953" w:rsidRPr="00AE62DB">
        <w:rPr>
          <w:rFonts w:asciiTheme="minorHAnsi" w:eastAsia="Calibri" w:hAnsiTheme="minorHAnsi" w:cstheme="minorHAnsi"/>
          <w:bCs/>
          <w:iCs/>
          <w:sz w:val="20"/>
          <w:szCs w:val="20"/>
        </w:rPr>
        <w:t xml:space="preserve">per </w:t>
      </w:r>
      <w:r w:rsidR="005E4859" w:rsidRPr="00AE62DB">
        <w:rPr>
          <w:rFonts w:asciiTheme="minorHAnsi" w:eastAsia="Calibri" w:hAnsiTheme="minorHAnsi" w:cstheme="minorHAnsi"/>
          <w:bCs/>
          <w:iCs/>
          <w:sz w:val="20"/>
          <w:szCs w:val="20"/>
        </w:rPr>
        <w:t>4 mėn.</w:t>
      </w:r>
      <w:r w:rsidR="00526953" w:rsidRPr="00AE62DB">
        <w:rPr>
          <w:rFonts w:asciiTheme="minorHAnsi" w:eastAsia="Calibri" w:hAnsiTheme="minorHAnsi" w:cstheme="minorHAnsi"/>
          <w:bCs/>
          <w:iCs/>
          <w:sz w:val="20"/>
          <w:szCs w:val="20"/>
        </w:rPr>
        <w:t xml:space="preserve">, </w:t>
      </w:r>
      <w:r w:rsidR="005E4859" w:rsidRPr="00AE62DB">
        <w:rPr>
          <w:rFonts w:asciiTheme="minorHAnsi" w:eastAsia="Calibri" w:hAnsiTheme="minorHAnsi" w:cstheme="minorHAnsi"/>
          <w:bCs/>
          <w:iCs/>
          <w:sz w:val="20"/>
          <w:szCs w:val="20"/>
        </w:rPr>
        <w:t xml:space="preserve">nuo SLD gavimo dienos. Projekto priežiūros paslaugos - </w:t>
      </w:r>
      <w:r w:rsidR="00B02617" w:rsidRPr="00AE62DB">
        <w:rPr>
          <w:rFonts w:asciiTheme="minorHAnsi" w:eastAsia="Calibri" w:hAnsiTheme="minorHAnsi" w:cstheme="minorHAnsi"/>
          <w:bCs/>
          <w:iCs/>
          <w:sz w:val="20"/>
          <w:szCs w:val="20"/>
        </w:rPr>
        <w:t>2</w:t>
      </w:r>
      <w:r w:rsidR="005E4859" w:rsidRPr="00AE62DB">
        <w:rPr>
          <w:rFonts w:asciiTheme="minorHAnsi" w:eastAsia="Calibri" w:hAnsiTheme="minorHAnsi" w:cstheme="minorHAnsi"/>
          <w:bCs/>
          <w:iCs/>
          <w:sz w:val="20"/>
          <w:szCs w:val="20"/>
        </w:rPr>
        <w:t>4 mėn.</w:t>
      </w:r>
      <w:r w:rsidR="00526953" w:rsidRPr="00AE62DB">
        <w:rPr>
          <w:rFonts w:asciiTheme="minorHAnsi" w:eastAsia="Calibri" w:hAnsiTheme="minorHAnsi" w:cstheme="minorHAnsi"/>
          <w:bCs/>
          <w:iCs/>
          <w:sz w:val="20"/>
          <w:szCs w:val="20"/>
        </w:rPr>
        <w:t>,</w:t>
      </w:r>
      <w:r w:rsidR="005E4859" w:rsidRPr="00AE62DB">
        <w:rPr>
          <w:rFonts w:asciiTheme="minorHAnsi" w:eastAsia="Calibri" w:hAnsiTheme="minorHAnsi" w:cstheme="minorHAnsi"/>
          <w:bCs/>
          <w:iCs/>
          <w:sz w:val="20"/>
          <w:szCs w:val="20"/>
        </w:rPr>
        <w:t xml:space="preserve"> nuo </w:t>
      </w:r>
      <w:r w:rsidR="00FE5736">
        <w:rPr>
          <w:rFonts w:asciiTheme="minorHAnsi" w:eastAsia="Calibri" w:hAnsiTheme="minorHAnsi" w:cstheme="minorHAnsi"/>
          <w:bCs/>
          <w:iCs/>
          <w:sz w:val="20"/>
          <w:szCs w:val="20"/>
        </w:rPr>
        <w:t>Techninio darbo projekto galutinio teigiamo</w:t>
      </w:r>
      <w:r w:rsidR="00FE5736" w:rsidRPr="00AE62DB">
        <w:rPr>
          <w:rFonts w:asciiTheme="minorHAnsi" w:eastAsia="Calibri" w:hAnsiTheme="minorHAnsi" w:cstheme="minorHAnsi"/>
          <w:bCs/>
          <w:iCs/>
          <w:sz w:val="20"/>
          <w:szCs w:val="20"/>
        </w:rPr>
        <w:t xml:space="preserve"> </w:t>
      </w:r>
      <w:r w:rsidR="005E4859" w:rsidRPr="00AE62DB">
        <w:rPr>
          <w:rFonts w:asciiTheme="minorHAnsi" w:eastAsia="Calibri" w:hAnsiTheme="minorHAnsi" w:cstheme="minorHAnsi"/>
          <w:bCs/>
          <w:iCs/>
          <w:sz w:val="20"/>
          <w:szCs w:val="20"/>
        </w:rPr>
        <w:t xml:space="preserve">ekspertizės akto gavimo datos iki statybų užbaigimo akto gavimo dienos.   </w:t>
      </w:r>
    </w:p>
    <w:p w14:paraId="1FC0D642" w14:textId="42403608" w:rsidR="00A61647" w:rsidRPr="00AE62DB" w:rsidRDefault="00B02617" w:rsidP="001B7A3E">
      <w:pPr>
        <w:tabs>
          <w:tab w:val="left" w:pos="851"/>
          <w:tab w:val="left" w:pos="1134"/>
        </w:tabs>
        <w:spacing w:before="60" w:after="60"/>
        <w:ind w:firstLine="426"/>
        <w:contextualSpacing/>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4.</w:t>
      </w:r>
      <w:r w:rsidR="000B725C" w:rsidRPr="00AE62DB">
        <w:rPr>
          <w:rFonts w:asciiTheme="minorHAnsi" w:eastAsia="Calibri" w:hAnsiTheme="minorHAnsi" w:cstheme="minorHAnsi"/>
          <w:bCs/>
          <w:iCs/>
          <w:sz w:val="20"/>
          <w:szCs w:val="20"/>
        </w:rPr>
        <w:t>2.</w:t>
      </w:r>
      <w:r w:rsidR="000C6FF3" w:rsidRPr="00AE62DB">
        <w:rPr>
          <w:rFonts w:asciiTheme="minorHAnsi" w:eastAsia="Calibri" w:hAnsiTheme="minorHAnsi" w:cstheme="minorHAnsi"/>
          <w:bCs/>
          <w:iCs/>
          <w:sz w:val="20"/>
          <w:szCs w:val="20"/>
        </w:rPr>
        <w:t xml:space="preserve">3. </w:t>
      </w:r>
      <w:r w:rsidR="004D3C43" w:rsidRPr="00AE62DB">
        <w:rPr>
          <w:rFonts w:asciiTheme="minorHAnsi" w:eastAsia="Calibri" w:hAnsiTheme="minorHAnsi" w:cstheme="minorHAnsi"/>
          <w:bCs/>
          <w:iCs/>
          <w:sz w:val="20"/>
          <w:szCs w:val="20"/>
        </w:rPr>
        <w:t>Paslaugų suteikimo terminas iškilus nenumatytoms aplinkybėms ir (ar) esant objektyvioms priežastims (</w:t>
      </w:r>
      <w:r w:rsidR="00FC4203" w:rsidRPr="00AE62DB">
        <w:rPr>
          <w:rFonts w:asciiTheme="minorHAnsi" w:eastAsia="Calibri" w:hAnsiTheme="minorHAnsi" w:cstheme="minorHAnsi"/>
          <w:bCs/>
          <w:iCs/>
          <w:sz w:val="20"/>
          <w:szCs w:val="20"/>
        </w:rPr>
        <w:t>pasikeitus teisės aktams, užtrukus derinimams su kitomis institucijomis ne dėl Paslaugų tiekėjo kaltės</w:t>
      </w:r>
      <w:r w:rsidR="00FE5736">
        <w:rPr>
          <w:rFonts w:asciiTheme="minorHAnsi" w:eastAsia="Calibri" w:hAnsiTheme="minorHAnsi" w:cstheme="minorHAnsi"/>
          <w:bCs/>
          <w:iCs/>
          <w:sz w:val="20"/>
          <w:szCs w:val="20"/>
        </w:rPr>
        <w:t xml:space="preserve">, dėl </w:t>
      </w:r>
      <w:r w:rsidR="00FE5736" w:rsidRPr="00AE62DB">
        <w:rPr>
          <w:rFonts w:asciiTheme="minorHAnsi" w:eastAsia="Calibri" w:hAnsiTheme="minorHAnsi" w:cstheme="minorHAnsi"/>
          <w:bCs/>
          <w:iCs/>
          <w:sz w:val="20"/>
          <w:szCs w:val="20"/>
        </w:rPr>
        <w:t>darbų atlikimui reikalingos informacijos trūkumo ir pan.</w:t>
      </w:r>
      <w:r w:rsidR="004D3C43" w:rsidRPr="00AE62DB">
        <w:rPr>
          <w:rFonts w:asciiTheme="minorHAnsi" w:eastAsia="Calibri" w:hAnsiTheme="minorHAnsi" w:cstheme="minorHAnsi"/>
          <w:bCs/>
          <w:iCs/>
          <w:sz w:val="20"/>
          <w:szCs w:val="20"/>
        </w:rPr>
        <w:t xml:space="preserve">) ir Sutarties šalims raštu (el. paštu) suderinus, gali būti pratęstas, bet ne ilgiau kaip </w:t>
      </w:r>
      <w:sdt>
        <w:sdtPr>
          <w:rPr>
            <w:rFonts w:asciiTheme="minorHAnsi" w:eastAsia="Calibri" w:hAnsiTheme="minorHAnsi" w:cstheme="minorHAnsi"/>
            <w:bCs/>
            <w:iCs/>
            <w:sz w:val="20"/>
            <w:szCs w:val="20"/>
          </w:rPr>
          <w:id w:val="1542322318"/>
          <w:placeholder>
            <w:docPart w:val="4A8E3CBF887940E3B0E43D899A78B8FC"/>
          </w:placeholder>
          <w:comboBox>
            <w:listItem w:displayText="Pasirinkti ir pakoreguoti" w:value="Pasirinkti ir pakoreguoti"/>
            <w:listItem w:displayText="xx d. d." w:value="xx d. d."/>
            <w:listItem w:displayText="xx k. d." w:value="xx k. d."/>
          </w:comboBox>
        </w:sdtPr>
        <w:sdtContent>
          <w:r w:rsidR="00156BA7" w:rsidRPr="00AE62DB">
            <w:rPr>
              <w:rFonts w:asciiTheme="minorHAnsi" w:eastAsia="Calibri" w:hAnsiTheme="minorHAnsi" w:cstheme="minorHAnsi"/>
              <w:bCs/>
              <w:iCs/>
              <w:sz w:val="20"/>
              <w:szCs w:val="20"/>
            </w:rPr>
            <w:t>6 mėn.</w:t>
          </w:r>
        </w:sdtContent>
      </w:sdt>
      <w:r w:rsidR="00A61647" w:rsidRPr="00AE62DB">
        <w:rPr>
          <w:rFonts w:asciiTheme="minorHAnsi" w:eastAsia="Calibri" w:hAnsiTheme="minorHAnsi" w:cstheme="minorHAnsi"/>
          <w:bCs/>
          <w:iCs/>
          <w:sz w:val="20"/>
          <w:szCs w:val="20"/>
        </w:rPr>
        <w:t xml:space="preserve"> </w:t>
      </w:r>
    </w:p>
    <w:p w14:paraId="240C55B4" w14:textId="4FFD5D32" w:rsidR="004D3C43" w:rsidRPr="00AE62DB" w:rsidRDefault="000C6FF3" w:rsidP="001B7A3E">
      <w:pPr>
        <w:tabs>
          <w:tab w:val="left" w:pos="851"/>
          <w:tab w:val="left" w:pos="1134"/>
        </w:tabs>
        <w:spacing w:before="60" w:after="60"/>
        <w:ind w:firstLine="426"/>
        <w:contextualSpacing/>
        <w:jc w:val="both"/>
        <w:rPr>
          <w:rFonts w:asciiTheme="minorHAnsi" w:eastAsia="Calibri" w:hAnsiTheme="minorHAnsi" w:cstheme="minorHAnsi"/>
          <w:bCs/>
          <w:iCs/>
          <w:sz w:val="20"/>
          <w:szCs w:val="20"/>
          <w:lang w:val="en-US"/>
        </w:rPr>
      </w:pPr>
      <w:r w:rsidRPr="00AE62DB">
        <w:rPr>
          <w:rFonts w:asciiTheme="minorHAnsi" w:eastAsia="Calibri" w:hAnsiTheme="minorHAnsi" w:cstheme="minorHAnsi"/>
          <w:b/>
          <w:iCs/>
          <w:sz w:val="20"/>
          <w:szCs w:val="20"/>
        </w:rPr>
        <w:t>4.</w:t>
      </w:r>
      <w:r w:rsidR="00912D43" w:rsidRPr="00AE62DB">
        <w:rPr>
          <w:rFonts w:asciiTheme="minorHAnsi" w:eastAsia="Calibri" w:hAnsiTheme="minorHAnsi" w:cstheme="minorHAnsi"/>
          <w:b/>
          <w:iCs/>
          <w:sz w:val="20"/>
          <w:szCs w:val="20"/>
        </w:rPr>
        <w:t>3</w:t>
      </w:r>
      <w:r w:rsidRPr="00AE62DB">
        <w:rPr>
          <w:rFonts w:asciiTheme="minorHAnsi" w:eastAsia="Calibri" w:hAnsiTheme="minorHAnsi" w:cstheme="minorHAnsi"/>
          <w:b/>
          <w:iCs/>
          <w:sz w:val="20"/>
          <w:szCs w:val="20"/>
        </w:rPr>
        <w:t>.</w:t>
      </w:r>
      <w:r w:rsidR="008C56AD" w:rsidRPr="00AE62DB">
        <w:rPr>
          <w:rFonts w:asciiTheme="minorHAnsi" w:eastAsia="Calibri" w:hAnsiTheme="minorHAnsi" w:cstheme="minorHAnsi"/>
          <w:b/>
          <w:iCs/>
          <w:sz w:val="20"/>
          <w:szCs w:val="20"/>
        </w:rPr>
        <w:t xml:space="preserve"> </w:t>
      </w:r>
      <w:r w:rsidR="004D3C43" w:rsidRPr="00AE62DB">
        <w:rPr>
          <w:rFonts w:asciiTheme="minorHAnsi" w:eastAsia="Calibri" w:hAnsiTheme="minorHAnsi" w:cstheme="minorHAnsi"/>
          <w:b/>
          <w:iCs/>
          <w:sz w:val="20"/>
          <w:szCs w:val="20"/>
        </w:rPr>
        <w:t>Paslaugų vykdymo tvarka</w:t>
      </w:r>
      <w:r w:rsidR="00827E34" w:rsidRPr="00AE62DB">
        <w:rPr>
          <w:rFonts w:asciiTheme="minorHAnsi" w:eastAsia="Calibri" w:hAnsiTheme="minorHAnsi" w:cstheme="minorHAnsi"/>
          <w:b/>
          <w:iCs/>
          <w:sz w:val="20"/>
          <w:szCs w:val="20"/>
        </w:rPr>
        <w:t xml:space="preserve">: </w:t>
      </w:r>
      <w:r w:rsidR="004D3C43" w:rsidRPr="00AE62DB">
        <w:rPr>
          <w:rFonts w:asciiTheme="minorHAnsi" w:eastAsia="Calibri" w:hAnsiTheme="minorHAnsi" w:cstheme="minorHAnsi"/>
          <w:bCs/>
          <w:iCs/>
          <w:sz w:val="20"/>
          <w:szCs w:val="20"/>
        </w:rPr>
        <w:t xml:space="preserve"> Paslaugų teikėjas Paslaugas pradeda teikti nuo Sutarties įsigaliojimo dienos</w:t>
      </w:r>
      <w:r w:rsidR="00FC4203" w:rsidRPr="00AE62DB">
        <w:rPr>
          <w:rFonts w:asciiTheme="minorHAnsi" w:eastAsia="Calibri" w:hAnsiTheme="minorHAnsi" w:cstheme="minorHAnsi"/>
          <w:bCs/>
          <w:iCs/>
          <w:sz w:val="20"/>
          <w:szCs w:val="20"/>
        </w:rPr>
        <w:t>.</w:t>
      </w:r>
    </w:p>
    <w:p w14:paraId="3AB7A78A" w14:textId="4D9B2622" w:rsidR="001E59E9" w:rsidRPr="00AE62DB" w:rsidRDefault="001E59E9" w:rsidP="001B7A3E">
      <w:pPr>
        <w:tabs>
          <w:tab w:val="left" w:pos="851"/>
          <w:tab w:val="left" w:pos="1134"/>
        </w:tabs>
        <w:spacing w:before="60" w:after="60"/>
        <w:ind w:firstLine="426"/>
        <w:contextualSpacing/>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4.</w:t>
      </w:r>
      <w:r w:rsidR="00912D43" w:rsidRPr="00AE62DB">
        <w:rPr>
          <w:rFonts w:asciiTheme="minorHAnsi" w:eastAsia="Calibri" w:hAnsiTheme="minorHAnsi" w:cstheme="minorHAnsi"/>
          <w:bCs/>
          <w:iCs/>
          <w:sz w:val="20"/>
          <w:szCs w:val="20"/>
        </w:rPr>
        <w:t>4</w:t>
      </w:r>
      <w:r w:rsidR="008C56AD" w:rsidRPr="00AE62DB">
        <w:rPr>
          <w:rFonts w:asciiTheme="minorHAnsi" w:eastAsia="Calibri" w:hAnsiTheme="minorHAnsi" w:cstheme="minorHAnsi"/>
          <w:bCs/>
          <w:iCs/>
          <w:sz w:val="20"/>
          <w:szCs w:val="20"/>
        </w:rPr>
        <w:t>.</w:t>
      </w:r>
      <w:r w:rsidRPr="00AE62DB">
        <w:rPr>
          <w:rFonts w:asciiTheme="minorHAnsi" w:eastAsia="Calibri" w:hAnsiTheme="minorHAnsi" w:cstheme="minorHAnsi"/>
          <w:bCs/>
          <w:iCs/>
          <w:sz w:val="20"/>
          <w:szCs w:val="20"/>
        </w:rPr>
        <w:t xml:space="preserve"> </w:t>
      </w:r>
      <w:r w:rsidR="00D6432A" w:rsidRPr="00AE62DB">
        <w:rPr>
          <w:rFonts w:asciiTheme="minorHAnsi" w:eastAsia="Calibri" w:hAnsiTheme="minorHAnsi" w:cstheme="minorHAnsi"/>
          <w:bCs/>
          <w:iCs/>
          <w:sz w:val="20"/>
          <w:szCs w:val="20"/>
        </w:rPr>
        <w:t>Konkretūs darbų vykdymo terminai, darbai bus pateikti Rangovo parengtame ir Užsakovo suderintame Darbų vykdymo grafike (toliau – Grafikas).</w:t>
      </w:r>
      <w:r w:rsidR="00F4152D" w:rsidRPr="00AE62DB">
        <w:rPr>
          <w:rFonts w:asciiTheme="minorHAnsi" w:eastAsia="Calibri" w:hAnsiTheme="minorHAnsi" w:cstheme="minorHAnsi"/>
          <w:bCs/>
          <w:iCs/>
          <w:sz w:val="20"/>
          <w:szCs w:val="20"/>
        </w:rPr>
        <w:t xml:space="preserve"> </w:t>
      </w:r>
      <w:r w:rsidR="003901EB" w:rsidRPr="00AE62DB">
        <w:rPr>
          <w:rFonts w:asciiTheme="minorHAnsi" w:eastAsia="Calibri" w:hAnsiTheme="minorHAnsi" w:cstheme="minorHAnsi"/>
          <w:bCs/>
          <w:iCs/>
          <w:sz w:val="20"/>
          <w:szCs w:val="20"/>
        </w:rPr>
        <w:t>P</w:t>
      </w:r>
      <w:r w:rsidR="00F4152D" w:rsidRPr="00AE62DB">
        <w:rPr>
          <w:rFonts w:asciiTheme="minorHAnsi" w:eastAsia="Calibri" w:hAnsiTheme="minorHAnsi" w:cstheme="minorHAnsi"/>
          <w:bCs/>
          <w:iCs/>
          <w:sz w:val="20"/>
          <w:szCs w:val="20"/>
        </w:rPr>
        <w:t xml:space="preserve">rojekto įgyvendinimo grafiką </w:t>
      </w:r>
      <w:r w:rsidR="003901EB" w:rsidRPr="00AE62DB">
        <w:rPr>
          <w:rFonts w:asciiTheme="minorHAnsi" w:eastAsia="Calibri" w:hAnsiTheme="minorHAnsi" w:cstheme="minorHAnsi"/>
          <w:bCs/>
          <w:iCs/>
          <w:sz w:val="20"/>
          <w:szCs w:val="20"/>
        </w:rPr>
        <w:t xml:space="preserve">Paslaugų teikėjas Paslaugų gavėjui derinimui pateikia </w:t>
      </w:r>
      <w:r w:rsidRPr="00AE62DB">
        <w:rPr>
          <w:rFonts w:asciiTheme="minorHAnsi" w:eastAsia="Calibri" w:hAnsiTheme="minorHAnsi" w:cstheme="minorHAnsi"/>
          <w:bCs/>
          <w:iCs/>
          <w:sz w:val="20"/>
          <w:szCs w:val="20"/>
        </w:rPr>
        <w:t xml:space="preserve">per 14 </w:t>
      </w:r>
      <w:proofErr w:type="spellStart"/>
      <w:r w:rsidRPr="00AE62DB">
        <w:rPr>
          <w:rFonts w:asciiTheme="minorHAnsi" w:eastAsia="Calibri" w:hAnsiTheme="minorHAnsi" w:cstheme="minorHAnsi"/>
          <w:bCs/>
          <w:iCs/>
          <w:sz w:val="20"/>
          <w:szCs w:val="20"/>
        </w:rPr>
        <w:t>d.d</w:t>
      </w:r>
      <w:proofErr w:type="spellEnd"/>
      <w:r w:rsidRPr="00AE62DB">
        <w:rPr>
          <w:rFonts w:asciiTheme="minorHAnsi" w:eastAsia="Calibri" w:hAnsiTheme="minorHAnsi" w:cstheme="minorHAnsi"/>
          <w:bCs/>
          <w:iCs/>
          <w:sz w:val="20"/>
          <w:szCs w:val="20"/>
        </w:rPr>
        <w:t>. nuo sutarties pasirašymo dienos</w:t>
      </w:r>
      <w:r w:rsidR="003901EB" w:rsidRPr="00AE62DB">
        <w:rPr>
          <w:rFonts w:asciiTheme="minorHAnsi" w:eastAsia="Calibri" w:hAnsiTheme="minorHAnsi" w:cstheme="minorHAnsi"/>
          <w:bCs/>
          <w:iCs/>
          <w:sz w:val="20"/>
          <w:szCs w:val="20"/>
        </w:rPr>
        <w:t>.</w:t>
      </w:r>
    </w:p>
    <w:p w14:paraId="2F63F01F" w14:textId="706F11EF" w:rsidR="00D71235" w:rsidRPr="00AE62DB" w:rsidRDefault="005F135F" w:rsidP="001B7A3E">
      <w:pPr>
        <w:tabs>
          <w:tab w:val="left" w:pos="851"/>
          <w:tab w:val="left" w:pos="1134"/>
        </w:tabs>
        <w:spacing w:before="60" w:after="60"/>
        <w:ind w:firstLine="426"/>
        <w:contextualSpacing/>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4.</w:t>
      </w:r>
      <w:r w:rsidR="00912D43" w:rsidRPr="00AE62DB">
        <w:rPr>
          <w:rFonts w:asciiTheme="minorHAnsi" w:eastAsia="Calibri" w:hAnsiTheme="minorHAnsi" w:cstheme="minorHAnsi"/>
          <w:bCs/>
          <w:iCs/>
          <w:sz w:val="20"/>
          <w:szCs w:val="20"/>
        </w:rPr>
        <w:t>5</w:t>
      </w:r>
      <w:r w:rsidR="009B358E" w:rsidRPr="00AE62DB">
        <w:rPr>
          <w:rFonts w:asciiTheme="minorHAnsi" w:eastAsia="Calibri" w:hAnsiTheme="minorHAnsi" w:cstheme="minorHAnsi"/>
          <w:bCs/>
          <w:iCs/>
          <w:sz w:val="20"/>
          <w:szCs w:val="20"/>
        </w:rPr>
        <w:t xml:space="preserve"> </w:t>
      </w:r>
      <w:r w:rsidR="00D0599B" w:rsidRPr="00AE62DB">
        <w:rPr>
          <w:rFonts w:asciiTheme="minorHAnsi" w:eastAsia="Calibri" w:hAnsiTheme="minorHAnsi" w:cstheme="minorHAnsi"/>
          <w:bCs/>
          <w:iCs/>
          <w:sz w:val="20"/>
          <w:szCs w:val="20"/>
        </w:rPr>
        <w:t>Paslaugos teikėjas s</w:t>
      </w:r>
      <w:r w:rsidR="00D71235" w:rsidRPr="00AE62DB">
        <w:rPr>
          <w:rFonts w:asciiTheme="minorHAnsi" w:eastAsia="Calibri" w:hAnsiTheme="minorHAnsi" w:cstheme="minorHAnsi"/>
          <w:bCs/>
          <w:iCs/>
          <w:sz w:val="20"/>
          <w:szCs w:val="20"/>
        </w:rPr>
        <w:t>uderintu periodiškumu</w:t>
      </w:r>
      <w:r w:rsidR="00D0599B" w:rsidRPr="00AE62DB">
        <w:rPr>
          <w:rFonts w:asciiTheme="minorHAnsi" w:eastAsia="Calibri" w:hAnsiTheme="minorHAnsi" w:cstheme="minorHAnsi"/>
          <w:bCs/>
          <w:iCs/>
          <w:sz w:val="20"/>
          <w:szCs w:val="20"/>
        </w:rPr>
        <w:t>,</w:t>
      </w:r>
      <w:r w:rsidR="00D71235" w:rsidRPr="00AE62DB">
        <w:rPr>
          <w:rFonts w:asciiTheme="minorHAnsi" w:eastAsia="Calibri" w:hAnsiTheme="minorHAnsi" w:cstheme="minorHAnsi"/>
          <w:bCs/>
          <w:iCs/>
          <w:sz w:val="20"/>
          <w:szCs w:val="20"/>
        </w:rPr>
        <w:t xml:space="preserve"> raštiškai</w:t>
      </w:r>
      <w:r w:rsidR="00896378" w:rsidRPr="00AE62DB">
        <w:rPr>
          <w:rFonts w:asciiTheme="minorHAnsi" w:eastAsia="Calibri" w:hAnsiTheme="minorHAnsi" w:cstheme="minorHAnsi"/>
          <w:bCs/>
          <w:iCs/>
          <w:sz w:val="20"/>
          <w:szCs w:val="20"/>
        </w:rPr>
        <w:t xml:space="preserve">, </w:t>
      </w:r>
      <w:r w:rsidR="00D71235" w:rsidRPr="00AE62DB">
        <w:rPr>
          <w:rFonts w:asciiTheme="minorHAnsi" w:eastAsia="Calibri" w:hAnsiTheme="minorHAnsi" w:cstheme="minorHAnsi"/>
          <w:bCs/>
          <w:iCs/>
          <w:sz w:val="20"/>
          <w:szCs w:val="20"/>
        </w:rPr>
        <w:t>informuo</w:t>
      </w:r>
      <w:r w:rsidR="00D0599B" w:rsidRPr="00AE62DB">
        <w:rPr>
          <w:rFonts w:asciiTheme="minorHAnsi" w:eastAsia="Calibri" w:hAnsiTheme="minorHAnsi" w:cstheme="minorHAnsi"/>
          <w:bCs/>
          <w:iCs/>
          <w:sz w:val="20"/>
          <w:szCs w:val="20"/>
        </w:rPr>
        <w:t>ja</w:t>
      </w:r>
      <w:r w:rsidR="00D71235" w:rsidRPr="00AE62DB">
        <w:rPr>
          <w:rFonts w:asciiTheme="minorHAnsi" w:eastAsia="Calibri" w:hAnsiTheme="minorHAnsi" w:cstheme="minorHAnsi"/>
          <w:bCs/>
          <w:iCs/>
          <w:sz w:val="20"/>
          <w:szCs w:val="20"/>
        </w:rPr>
        <w:t xml:space="preserve"> </w:t>
      </w:r>
      <w:r w:rsidR="00AA3829" w:rsidRPr="00AE62DB">
        <w:rPr>
          <w:rFonts w:asciiTheme="minorHAnsi" w:eastAsia="Calibri" w:hAnsiTheme="minorHAnsi" w:cstheme="minorHAnsi"/>
          <w:bCs/>
          <w:iCs/>
          <w:sz w:val="20"/>
          <w:szCs w:val="20"/>
        </w:rPr>
        <w:t>Paslaugų gavėją</w:t>
      </w:r>
      <w:r w:rsidR="00D71235" w:rsidRPr="00AE62DB">
        <w:rPr>
          <w:rFonts w:asciiTheme="minorHAnsi" w:eastAsia="Calibri" w:hAnsiTheme="minorHAnsi" w:cstheme="minorHAnsi"/>
          <w:bCs/>
          <w:iCs/>
          <w:sz w:val="20"/>
          <w:szCs w:val="20"/>
        </w:rPr>
        <w:t xml:space="preserve"> apie rengiamų projekto dalių būklę, progresą ir atitiktį Grafikui. Esant neatitikimui (vėlavimui) informuo</w:t>
      </w:r>
      <w:r w:rsidR="00831454" w:rsidRPr="00AE62DB">
        <w:rPr>
          <w:rFonts w:asciiTheme="minorHAnsi" w:eastAsia="Calibri" w:hAnsiTheme="minorHAnsi" w:cstheme="minorHAnsi"/>
          <w:bCs/>
          <w:iCs/>
          <w:sz w:val="20"/>
          <w:szCs w:val="20"/>
        </w:rPr>
        <w:t>ja</w:t>
      </w:r>
      <w:r w:rsidR="00D71235" w:rsidRPr="00AE62DB">
        <w:rPr>
          <w:rFonts w:asciiTheme="minorHAnsi" w:eastAsia="Calibri" w:hAnsiTheme="minorHAnsi" w:cstheme="minorHAnsi"/>
          <w:bCs/>
          <w:iCs/>
          <w:sz w:val="20"/>
          <w:szCs w:val="20"/>
        </w:rPr>
        <w:t xml:space="preserve"> </w:t>
      </w:r>
      <w:r w:rsidR="00AA3829" w:rsidRPr="00AE62DB">
        <w:rPr>
          <w:rFonts w:asciiTheme="minorHAnsi" w:eastAsia="Calibri" w:hAnsiTheme="minorHAnsi" w:cstheme="minorHAnsi"/>
          <w:bCs/>
          <w:iCs/>
          <w:sz w:val="20"/>
          <w:szCs w:val="20"/>
        </w:rPr>
        <w:t>Paslaugų gavėją</w:t>
      </w:r>
      <w:r w:rsidR="00D71235" w:rsidRPr="00AE62DB">
        <w:rPr>
          <w:rFonts w:asciiTheme="minorHAnsi" w:eastAsia="Calibri" w:hAnsiTheme="minorHAnsi" w:cstheme="minorHAnsi"/>
          <w:bCs/>
          <w:iCs/>
          <w:sz w:val="20"/>
          <w:szCs w:val="20"/>
        </w:rPr>
        <w:t xml:space="preserve"> apie priežastis ir </w:t>
      </w:r>
      <w:r w:rsidR="002046C7" w:rsidRPr="00AE62DB">
        <w:rPr>
          <w:rFonts w:asciiTheme="minorHAnsi" w:eastAsia="Calibri" w:hAnsiTheme="minorHAnsi" w:cstheme="minorHAnsi"/>
          <w:bCs/>
          <w:iCs/>
          <w:sz w:val="20"/>
          <w:szCs w:val="20"/>
        </w:rPr>
        <w:t>pateikia</w:t>
      </w:r>
      <w:r w:rsidR="00D71235" w:rsidRPr="00AE62DB">
        <w:rPr>
          <w:rFonts w:asciiTheme="minorHAnsi" w:eastAsia="Calibri" w:hAnsiTheme="minorHAnsi" w:cstheme="minorHAnsi"/>
          <w:bCs/>
          <w:iCs/>
          <w:sz w:val="20"/>
          <w:szCs w:val="20"/>
        </w:rPr>
        <w:t xml:space="preserve"> patikslintą Grafiką.</w:t>
      </w:r>
    </w:p>
    <w:p w14:paraId="299FFE71" w14:textId="3893F2BF" w:rsidR="00C36301" w:rsidRPr="00AE62DB" w:rsidRDefault="005F135F" w:rsidP="001B7A3E">
      <w:pPr>
        <w:tabs>
          <w:tab w:val="left" w:pos="851"/>
          <w:tab w:val="left" w:pos="1134"/>
        </w:tabs>
        <w:spacing w:before="60" w:after="60"/>
        <w:ind w:firstLine="426"/>
        <w:contextualSpacing/>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4.</w:t>
      </w:r>
      <w:r w:rsidR="00912D43" w:rsidRPr="00AE62DB">
        <w:rPr>
          <w:rFonts w:asciiTheme="minorHAnsi" w:eastAsia="Calibri" w:hAnsiTheme="minorHAnsi" w:cstheme="minorHAnsi"/>
          <w:bCs/>
          <w:iCs/>
          <w:sz w:val="20"/>
          <w:szCs w:val="20"/>
        </w:rPr>
        <w:t>6</w:t>
      </w:r>
      <w:r w:rsidRPr="00AE62DB">
        <w:rPr>
          <w:rFonts w:asciiTheme="minorHAnsi" w:eastAsia="Calibri" w:hAnsiTheme="minorHAnsi" w:cstheme="minorHAnsi"/>
          <w:bCs/>
          <w:iCs/>
          <w:sz w:val="20"/>
          <w:szCs w:val="20"/>
        </w:rPr>
        <w:t>.</w:t>
      </w:r>
      <w:r w:rsidR="00C36301" w:rsidRPr="00AE62DB">
        <w:rPr>
          <w:rFonts w:asciiTheme="minorHAnsi" w:eastAsia="Calibri" w:hAnsiTheme="minorHAnsi" w:cstheme="minorHAnsi"/>
          <w:bCs/>
          <w:iCs/>
          <w:sz w:val="20"/>
          <w:szCs w:val="20"/>
        </w:rPr>
        <w:t xml:space="preserve"> Projekto eigos (atskirų etapų) tarpiniai rezultatai periodiškai pristatomi </w:t>
      </w:r>
      <w:r w:rsidR="00A6168F">
        <w:rPr>
          <w:rFonts w:asciiTheme="minorHAnsi" w:eastAsia="Calibri" w:hAnsiTheme="minorHAnsi" w:cstheme="minorHAnsi"/>
          <w:bCs/>
          <w:iCs/>
          <w:sz w:val="20"/>
          <w:szCs w:val="20"/>
        </w:rPr>
        <w:t>Vilniaus m</w:t>
      </w:r>
      <w:r w:rsidR="00C36301" w:rsidRPr="00AE62DB">
        <w:rPr>
          <w:rFonts w:asciiTheme="minorHAnsi" w:eastAsia="Calibri" w:hAnsiTheme="minorHAnsi" w:cstheme="minorHAnsi"/>
          <w:bCs/>
          <w:iCs/>
          <w:sz w:val="20"/>
          <w:szCs w:val="20"/>
        </w:rPr>
        <w:t xml:space="preserve">iesto aplinkos skyriaus Kraštovaizdžio architektūros poskyrio specialistams ir </w:t>
      </w:r>
      <w:r w:rsidR="00256A28" w:rsidRPr="00AE62DB">
        <w:rPr>
          <w:rFonts w:asciiTheme="minorHAnsi" w:eastAsia="Calibri" w:hAnsiTheme="minorHAnsi" w:cstheme="minorHAnsi"/>
          <w:bCs/>
          <w:iCs/>
          <w:sz w:val="20"/>
          <w:szCs w:val="20"/>
        </w:rPr>
        <w:t>Paslaug</w:t>
      </w:r>
      <w:r w:rsidR="00A6168F">
        <w:rPr>
          <w:rFonts w:asciiTheme="minorHAnsi" w:eastAsia="Calibri" w:hAnsiTheme="minorHAnsi" w:cstheme="minorHAnsi"/>
          <w:bCs/>
          <w:iCs/>
          <w:sz w:val="20"/>
          <w:szCs w:val="20"/>
        </w:rPr>
        <w:t>ų</w:t>
      </w:r>
      <w:r w:rsidR="00256A28" w:rsidRPr="00AE62DB">
        <w:rPr>
          <w:rFonts w:asciiTheme="minorHAnsi" w:eastAsia="Calibri" w:hAnsiTheme="minorHAnsi" w:cstheme="minorHAnsi"/>
          <w:bCs/>
          <w:iCs/>
          <w:sz w:val="20"/>
          <w:szCs w:val="20"/>
        </w:rPr>
        <w:t xml:space="preserve"> gavėjui</w:t>
      </w:r>
      <w:r w:rsidR="00C36301" w:rsidRPr="00AE62DB">
        <w:rPr>
          <w:rFonts w:asciiTheme="minorHAnsi" w:eastAsia="Calibri" w:hAnsiTheme="minorHAnsi" w:cstheme="minorHAnsi"/>
          <w:bCs/>
          <w:iCs/>
          <w:sz w:val="20"/>
          <w:szCs w:val="20"/>
        </w:rPr>
        <w:t>;</w:t>
      </w:r>
    </w:p>
    <w:p w14:paraId="1A2DBCC3" w14:textId="77777777" w:rsidR="00A6168F" w:rsidRDefault="005F135F" w:rsidP="001B7A3E">
      <w:pPr>
        <w:tabs>
          <w:tab w:val="left" w:pos="851"/>
          <w:tab w:val="left" w:pos="1134"/>
        </w:tabs>
        <w:spacing w:before="60" w:after="60"/>
        <w:ind w:firstLine="426"/>
        <w:contextualSpacing/>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4.</w:t>
      </w:r>
      <w:r w:rsidR="00912D43" w:rsidRPr="00AE62DB">
        <w:rPr>
          <w:rFonts w:asciiTheme="minorHAnsi" w:eastAsia="Calibri" w:hAnsiTheme="minorHAnsi" w:cstheme="minorHAnsi"/>
          <w:bCs/>
          <w:iCs/>
          <w:sz w:val="20"/>
          <w:szCs w:val="20"/>
        </w:rPr>
        <w:t>7</w:t>
      </w:r>
      <w:r w:rsidRPr="00AE62DB">
        <w:rPr>
          <w:rFonts w:asciiTheme="minorHAnsi" w:eastAsia="Calibri" w:hAnsiTheme="minorHAnsi" w:cstheme="minorHAnsi"/>
          <w:bCs/>
          <w:iCs/>
          <w:sz w:val="20"/>
          <w:szCs w:val="20"/>
        </w:rPr>
        <w:t>.</w:t>
      </w:r>
      <w:r w:rsidR="00D71235" w:rsidRPr="00AE62DB">
        <w:rPr>
          <w:rFonts w:asciiTheme="minorHAnsi" w:eastAsia="Calibri" w:hAnsiTheme="minorHAnsi" w:cstheme="minorHAnsi"/>
          <w:bCs/>
          <w:iCs/>
          <w:sz w:val="20"/>
          <w:szCs w:val="20"/>
        </w:rPr>
        <w:t xml:space="preserve"> Apmokėjimas už atliktas paslaugas vykdomas suderinus ir pateikus darbų atlikimo aktą</w:t>
      </w:r>
      <w:r w:rsidR="00A6168F">
        <w:rPr>
          <w:rFonts w:asciiTheme="minorHAnsi" w:eastAsia="Calibri" w:hAnsiTheme="minorHAnsi" w:cstheme="minorHAnsi"/>
          <w:bCs/>
          <w:iCs/>
          <w:sz w:val="20"/>
          <w:szCs w:val="20"/>
        </w:rPr>
        <w:t xml:space="preserve"> už:</w:t>
      </w:r>
    </w:p>
    <w:p w14:paraId="4EEBF954" w14:textId="69B8DB89" w:rsidR="00A6168F" w:rsidRDefault="007D39B9" w:rsidP="001B7A3E">
      <w:pPr>
        <w:tabs>
          <w:tab w:val="left" w:pos="851"/>
          <w:tab w:val="left" w:pos="1134"/>
        </w:tabs>
        <w:spacing w:before="60" w:after="60"/>
        <w:ind w:firstLine="426"/>
        <w:contextualSpacing/>
        <w:jc w:val="both"/>
        <w:rPr>
          <w:rFonts w:asciiTheme="minorHAnsi" w:eastAsia="Calibri" w:hAnsiTheme="minorHAnsi" w:cstheme="minorHAnsi"/>
          <w:sz w:val="20"/>
          <w:szCs w:val="20"/>
        </w:rPr>
      </w:pPr>
      <w:r>
        <w:rPr>
          <w:rFonts w:asciiTheme="minorHAnsi" w:eastAsia="Calibri" w:hAnsiTheme="minorHAnsi" w:cstheme="minorHAnsi"/>
          <w:sz w:val="20"/>
          <w:szCs w:val="20"/>
        </w:rPr>
        <w:t xml:space="preserve">- </w:t>
      </w:r>
      <w:r w:rsidRPr="00AE62DB">
        <w:rPr>
          <w:rFonts w:asciiTheme="minorHAnsi" w:eastAsia="Calibri" w:hAnsiTheme="minorHAnsi" w:cstheme="minorHAnsi"/>
          <w:sz w:val="20"/>
          <w:szCs w:val="20"/>
        </w:rPr>
        <w:t>Teritorijos vizija</w:t>
      </w:r>
      <w:r>
        <w:rPr>
          <w:rFonts w:asciiTheme="minorHAnsi" w:eastAsia="Calibri" w:hAnsiTheme="minorHAnsi" w:cstheme="minorHAnsi"/>
          <w:sz w:val="20"/>
          <w:szCs w:val="20"/>
        </w:rPr>
        <w:t>, kuri</w:t>
      </w:r>
      <w:r w:rsidRPr="00AE62DB">
        <w:rPr>
          <w:rFonts w:asciiTheme="minorHAnsi" w:eastAsia="Calibri" w:hAnsiTheme="minorHAnsi" w:cstheme="minorHAnsi"/>
          <w:sz w:val="20"/>
          <w:szCs w:val="20"/>
        </w:rPr>
        <w:t xml:space="preserve"> turi būti suderinta </w:t>
      </w:r>
      <w:r>
        <w:rPr>
          <w:rFonts w:asciiTheme="minorHAnsi" w:eastAsia="Calibri" w:hAnsiTheme="minorHAnsi" w:cstheme="minorHAnsi"/>
          <w:sz w:val="20"/>
          <w:szCs w:val="20"/>
        </w:rPr>
        <w:t xml:space="preserve">su Paslaugu gavėju ir </w:t>
      </w:r>
      <w:r w:rsidRPr="00AE62DB">
        <w:rPr>
          <w:rFonts w:asciiTheme="minorHAnsi" w:eastAsia="Calibri" w:hAnsiTheme="minorHAnsi" w:cstheme="minorHAnsi"/>
          <w:sz w:val="20"/>
          <w:szCs w:val="20"/>
        </w:rPr>
        <w:t>Vilniaus miesto savivaldybės administracij</w:t>
      </w:r>
      <w:r>
        <w:rPr>
          <w:rFonts w:asciiTheme="minorHAnsi" w:eastAsia="Calibri" w:hAnsiTheme="minorHAnsi" w:cstheme="minorHAnsi"/>
          <w:sz w:val="20"/>
          <w:szCs w:val="20"/>
        </w:rPr>
        <w:t>a;</w:t>
      </w:r>
    </w:p>
    <w:p w14:paraId="473002F2" w14:textId="0ACB9099" w:rsidR="007D39B9" w:rsidRDefault="007D39B9" w:rsidP="001B7A3E">
      <w:pPr>
        <w:tabs>
          <w:tab w:val="left" w:pos="851"/>
          <w:tab w:val="left" w:pos="1134"/>
        </w:tabs>
        <w:spacing w:before="60" w:after="60"/>
        <w:ind w:firstLine="426"/>
        <w:contextualSpacing/>
        <w:jc w:val="both"/>
        <w:rPr>
          <w:rFonts w:asciiTheme="minorHAnsi" w:eastAsia="Calibri" w:hAnsiTheme="minorHAnsi" w:cstheme="minorHAnsi"/>
          <w:sz w:val="20"/>
          <w:szCs w:val="20"/>
        </w:rPr>
      </w:pPr>
      <w:r>
        <w:rPr>
          <w:rFonts w:asciiTheme="minorHAnsi" w:eastAsia="Calibri" w:hAnsiTheme="minorHAnsi" w:cstheme="minorHAnsi"/>
          <w:bCs/>
          <w:iCs/>
          <w:sz w:val="20"/>
          <w:szCs w:val="20"/>
        </w:rPr>
        <w:t xml:space="preserve">- Projektinius pasiūlymus gavus </w:t>
      </w:r>
      <w:r w:rsidRPr="007D39B9">
        <w:rPr>
          <w:rFonts w:asciiTheme="minorHAnsi" w:eastAsia="Calibri" w:hAnsiTheme="minorHAnsi" w:cstheme="minorHAnsi"/>
          <w:sz w:val="20"/>
          <w:szCs w:val="20"/>
        </w:rPr>
        <w:t xml:space="preserve">SLD </w:t>
      </w:r>
      <w:r>
        <w:rPr>
          <w:rFonts w:asciiTheme="minorHAnsi" w:eastAsia="Calibri" w:hAnsiTheme="minorHAnsi" w:cstheme="minorHAnsi"/>
          <w:sz w:val="20"/>
          <w:szCs w:val="20"/>
        </w:rPr>
        <w:t>(kai</w:t>
      </w:r>
      <w:r w:rsidRPr="007D39B9">
        <w:rPr>
          <w:rFonts w:asciiTheme="minorHAnsi" w:eastAsia="Calibri" w:hAnsiTheme="minorHAnsi" w:cstheme="minorHAnsi"/>
          <w:sz w:val="20"/>
          <w:szCs w:val="20"/>
        </w:rPr>
        <w:t xml:space="preserve"> Projektinių pasiūlymų rengimo metu paaiškėja, kad jis reikalingas</w:t>
      </w:r>
      <w:r>
        <w:rPr>
          <w:rFonts w:asciiTheme="minorHAnsi" w:eastAsia="Calibri" w:hAnsiTheme="minorHAnsi" w:cstheme="minorHAnsi"/>
          <w:sz w:val="20"/>
          <w:szCs w:val="20"/>
        </w:rPr>
        <w:t xml:space="preserve">), kai SLD nereikalingas </w:t>
      </w:r>
      <w:r>
        <w:rPr>
          <w:rFonts w:asciiTheme="minorHAnsi" w:eastAsia="Calibri" w:hAnsiTheme="minorHAnsi" w:cstheme="minorHAnsi"/>
          <w:bCs/>
          <w:iCs/>
          <w:sz w:val="20"/>
          <w:szCs w:val="20"/>
        </w:rPr>
        <w:t xml:space="preserve">Projektiniai pasiūlymai </w:t>
      </w:r>
      <w:r w:rsidRPr="00AE62DB">
        <w:rPr>
          <w:rFonts w:asciiTheme="minorHAnsi" w:eastAsia="Calibri" w:hAnsiTheme="minorHAnsi" w:cstheme="minorHAnsi"/>
          <w:sz w:val="20"/>
          <w:szCs w:val="20"/>
        </w:rPr>
        <w:t>turi būti suderint</w:t>
      </w:r>
      <w:r>
        <w:rPr>
          <w:rFonts w:asciiTheme="minorHAnsi" w:eastAsia="Calibri" w:hAnsiTheme="minorHAnsi" w:cstheme="minorHAnsi"/>
          <w:sz w:val="20"/>
          <w:szCs w:val="20"/>
        </w:rPr>
        <w:t>i</w:t>
      </w:r>
      <w:r w:rsidRPr="00AE62DB">
        <w:rPr>
          <w:rFonts w:asciiTheme="minorHAnsi" w:eastAsia="Calibri" w:hAnsiTheme="minorHAnsi" w:cstheme="minorHAnsi"/>
          <w:sz w:val="20"/>
          <w:szCs w:val="20"/>
        </w:rPr>
        <w:t xml:space="preserve"> </w:t>
      </w:r>
      <w:r>
        <w:rPr>
          <w:rFonts w:asciiTheme="minorHAnsi" w:eastAsia="Calibri" w:hAnsiTheme="minorHAnsi" w:cstheme="minorHAnsi"/>
          <w:sz w:val="20"/>
          <w:szCs w:val="20"/>
        </w:rPr>
        <w:t xml:space="preserve">su Paslaugu gavėju ir </w:t>
      </w:r>
      <w:r w:rsidRPr="00AE62DB">
        <w:rPr>
          <w:rFonts w:asciiTheme="minorHAnsi" w:eastAsia="Calibri" w:hAnsiTheme="minorHAnsi" w:cstheme="minorHAnsi"/>
          <w:sz w:val="20"/>
          <w:szCs w:val="20"/>
        </w:rPr>
        <w:t>Vilniaus miesto savivaldybės administracij</w:t>
      </w:r>
      <w:r>
        <w:rPr>
          <w:rFonts w:asciiTheme="minorHAnsi" w:eastAsia="Calibri" w:hAnsiTheme="minorHAnsi" w:cstheme="minorHAnsi"/>
          <w:sz w:val="20"/>
          <w:szCs w:val="20"/>
        </w:rPr>
        <w:t>a;</w:t>
      </w:r>
    </w:p>
    <w:p w14:paraId="163611D2" w14:textId="6C89B65D" w:rsidR="007D39B9" w:rsidRDefault="007D39B9" w:rsidP="001B7A3E">
      <w:pPr>
        <w:tabs>
          <w:tab w:val="left" w:pos="851"/>
          <w:tab w:val="left" w:pos="1134"/>
        </w:tabs>
        <w:spacing w:before="60" w:after="60"/>
        <w:ind w:firstLine="426"/>
        <w:contextualSpacing/>
        <w:jc w:val="both"/>
        <w:rPr>
          <w:rFonts w:asciiTheme="minorHAnsi" w:eastAsia="Calibri" w:hAnsiTheme="minorHAnsi" w:cstheme="minorHAnsi"/>
          <w:bCs/>
          <w:iCs/>
          <w:sz w:val="20"/>
          <w:szCs w:val="20"/>
        </w:rPr>
      </w:pPr>
      <w:r>
        <w:rPr>
          <w:rFonts w:asciiTheme="minorHAnsi" w:eastAsia="Calibri" w:hAnsiTheme="minorHAnsi" w:cstheme="minorHAnsi"/>
          <w:sz w:val="20"/>
          <w:szCs w:val="20"/>
        </w:rPr>
        <w:t xml:space="preserve">- Techninį darbo projektą, kai gautas </w:t>
      </w:r>
      <w:r>
        <w:rPr>
          <w:rFonts w:asciiTheme="minorHAnsi" w:eastAsia="Calibri" w:hAnsiTheme="minorHAnsi" w:cstheme="minorHAnsi"/>
          <w:bCs/>
          <w:iCs/>
          <w:sz w:val="20"/>
          <w:szCs w:val="20"/>
        </w:rPr>
        <w:t xml:space="preserve">galutinis teigiamas </w:t>
      </w:r>
      <w:r w:rsidRPr="00AE62DB">
        <w:rPr>
          <w:rFonts w:asciiTheme="minorHAnsi" w:eastAsia="Calibri" w:hAnsiTheme="minorHAnsi" w:cstheme="minorHAnsi"/>
          <w:bCs/>
          <w:iCs/>
          <w:sz w:val="20"/>
          <w:szCs w:val="20"/>
        </w:rPr>
        <w:t>ekspertizės akt</w:t>
      </w:r>
      <w:r>
        <w:rPr>
          <w:rFonts w:asciiTheme="minorHAnsi" w:eastAsia="Calibri" w:hAnsiTheme="minorHAnsi" w:cstheme="minorHAnsi"/>
          <w:bCs/>
          <w:iCs/>
          <w:sz w:val="20"/>
          <w:szCs w:val="20"/>
        </w:rPr>
        <w:t>as;</w:t>
      </w:r>
    </w:p>
    <w:p w14:paraId="0337904B" w14:textId="5CA89BE0" w:rsidR="007D39B9" w:rsidRPr="007D39B9" w:rsidRDefault="007D39B9" w:rsidP="001B7A3E">
      <w:pPr>
        <w:tabs>
          <w:tab w:val="left" w:pos="851"/>
          <w:tab w:val="left" w:pos="1134"/>
        </w:tabs>
        <w:spacing w:before="60" w:after="60"/>
        <w:ind w:firstLine="426"/>
        <w:contextualSpacing/>
        <w:jc w:val="both"/>
        <w:rPr>
          <w:rFonts w:asciiTheme="minorHAnsi" w:eastAsia="Calibri" w:hAnsiTheme="minorHAnsi" w:cstheme="minorHAnsi"/>
          <w:sz w:val="20"/>
          <w:szCs w:val="20"/>
        </w:rPr>
      </w:pPr>
      <w:r>
        <w:rPr>
          <w:rFonts w:asciiTheme="minorHAnsi" w:eastAsia="Calibri" w:hAnsiTheme="minorHAnsi" w:cstheme="minorHAnsi"/>
          <w:bCs/>
          <w:iCs/>
          <w:sz w:val="20"/>
          <w:szCs w:val="20"/>
        </w:rPr>
        <w:t xml:space="preserve">- Projekto priežiūros paslaugas, kai jos bus vykdomos proporcingai </w:t>
      </w:r>
      <w:proofErr w:type="spellStart"/>
      <w:r>
        <w:rPr>
          <w:rFonts w:asciiTheme="minorHAnsi" w:eastAsia="Calibri" w:hAnsiTheme="minorHAnsi" w:cstheme="minorHAnsi"/>
          <w:bCs/>
          <w:iCs/>
          <w:sz w:val="20"/>
          <w:szCs w:val="20"/>
        </w:rPr>
        <w:t>aktuojant</w:t>
      </w:r>
      <w:proofErr w:type="spellEnd"/>
      <w:r>
        <w:rPr>
          <w:rFonts w:asciiTheme="minorHAnsi" w:eastAsia="Calibri" w:hAnsiTheme="minorHAnsi" w:cstheme="minorHAnsi"/>
          <w:bCs/>
          <w:iCs/>
          <w:sz w:val="20"/>
          <w:szCs w:val="20"/>
        </w:rPr>
        <w:t xml:space="preserve"> už kiekvieną mėnesį.</w:t>
      </w:r>
    </w:p>
    <w:p w14:paraId="27FF93D4" w14:textId="1ED448A1" w:rsidR="00D71235" w:rsidRPr="00AE62DB" w:rsidRDefault="00D71235" w:rsidP="001B7A3E">
      <w:pPr>
        <w:tabs>
          <w:tab w:val="left" w:pos="851"/>
          <w:tab w:val="left" w:pos="1134"/>
        </w:tabs>
        <w:spacing w:before="60" w:after="60"/>
        <w:ind w:firstLine="426"/>
        <w:contextualSpacing/>
        <w:jc w:val="both"/>
        <w:rPr>
          <w:rFonts w:asciiTheme="minorHAnsi" w:eastAsia="Calibri" w:hAnsiTheme="minorHAnsi" w:cstheme="minorHAnsi"/>
          <w:bCs/>
          <w:iCs/>
          <w:sz w:val="20"/>
          <w:szCs w:val="20"/>
        </w:rPr>
      </w:pPr>
    </w:p>
    <w:bookmarkEnd w:id="8"/>
    <w:bookmarkEnd w:id="11"/>
    <w:p w14:paraId="4C711F32" w14:textId="77777777" w:rsidR="004D3C43" w:rsidRPr="00D91ED1" w:rsidRDefault="004D3C43" w:rsidP="00D91ED1">
      <w:pPr>
        <w:pBdr>
          <w:top w:val="single" w:sz="4" w:space="1" w:color="auto"/>
          <w:bottom w:val="single" w:sz="4" w:space="1" w:color="auto"/>
        </w:pBdr>
        <w:tabs>
          <w:tab w:val="left" w:pos="284"/>
        </w:tabs>
        <w:spacing w:before="60" w:after="60"/>
        <w:contextualSpacing/>
        <w:rPr>
          <w:rFonts w:asciiTheme="minorHAnsi" w:eastAsia="Times New Roman" w:hAnsiTheme="minorHAnsi" w:cstheme="minorHAnsi"/>
          <w:b/>
          <w:bCs/>
          <w:sz w:val="20"/>
          <w:szCs w:val="20"/>
        </w:rPr>
      </w:pPr>
      <w:r w:rsidRPr="00D91ED1">
        <w:rPr>
          <w:rFonts w:asciiTheme="minorHAnsi" w:eastAsia="Times New Roman" w:hAnsiTheme="minorHAnsi" w:cstheme="minorHAnsi"/>
          <w:b/>
          <w:bCs/>
          <w:sz w:val="20"/>
          <w:szCs w:val="20"/>
        </w:rPr>
        <w:t>5. PASLAUGŲ KOKYBĖ IR TRŪKUMŲ ŠALINIMAS</w:t>
      </w:r>
    </w:p>
    <w:p w14:paraId="2AC6ACFD" w14:textId="38B67901" w:rsidR="004D3C43" w:rsidRPr="00AE62DB" w:rsidRDefault="004D3C43" w:rsidP="001B7A3E">
      <w:pPr>
        <w:shd w:val="clear" w:color="auto" w:fill="FFFFFF"/>
        <w:tabs>
          <w:tab w:val="left" w:pos="-180"/>
        </w:tabs>
        <w:spacing w:before="60" w:after="60"/>
        <w:ind w:firstLine="426"/>
        <w:jc w:val="both"/>
        <w:rPr>
          <w:rFonts w:asciiTheme="minorHAnsi" w:eastAsia="Calibri" w:hAnsiTheme="minorHAnsi" w:cstheme="minorHAnsi"/>
          <w:bCs/>
          <w:iCs/>
          <w:sz w:val="20"/>
          <w:szCs w:val="20"/>
        </w:rPr>
      </w:pPr>
      <w:bookmarkStart w:id="12" w:name="_Hlk41056113"/>
      <w:r w:rsidRPr="00AE62DB">
        <w:rPr>
          <w:rFonts w:asciiTheme="minorHAnsi" w:eastAsia="Calibri" w:hAnsiTheme="minorHAnsi" w:cstheme="minorHAnsi"/>
          <w:bCs/>
          <w:iCs/>
          <w:sz w:val="20"/>
          <w:szCs w:val="20"/>
        </w:rPr>
        <w:t xml:space="preserve">5.1. </w:t>
      </w:r>
      <w:r w:rsidR="00953085" w:rsidRPr="00AE62DB">
        <w:rPr>
          <w:rFonts w:asciiTheme="minorHAnsi" w:eastAsia="Calibri" w:hAnsiTheme="minorHAnsi" w:cstheme="minorHAnsi"/>
          <w:bCs/>
          <w:iCs/>
          <w:sz w:val="20"/>
          <w:szCs w:val="20"/>
        </w:rPr>
        <w:t>Trūkumu laikoma</w:t>
      </w:r>
      <w:r w:rsidR="000D36A6" w:rsidRPr="00AE62DB">
        <w:rPr>
          <w:rFonts w:asciiTheme="minorHAnsi" w:eastAsia="Calibri" w:hAnsiTheme="minorHAnsi" w:cstheme="minorHAnsi"/>
          <w:bCs/>
          <w:iCs/>
          <w:sz w:val="20"/>
          <w:szCs w:val="20"/>
        </w:rPr>
        <w:t xml:space="preserve"> paslaugos neatitikimas 3.1. dalyje numatyt</w:t>
      </w:r>
      <w:r w:rsidR="00EA6995" w:rsidRPr="00AE62DB">
        <w:rPr>
          <w:rFonts w:asciiTheme="minorHAnsi" w:eastAsia="Calibri" w:hAnsiTheme="minorHAnsi" w:cstheme="minorHAnsi"/>
          <w:bCs/>
          <w:iCs/>
          <w:sz w:val="20"/>
          <w:szCs w:val="20"/>
        </w:rPr>
        <w:t xml:space="preserve">iems reikalavimams. </w:t>
      </w:r>
    </w:p>
    <w:p w14:paraId="22E72800" w14:textId="3935E338" w:rsidR="004D3C43" w:rsidRPr="00AE62DB" w:rsidRDefault="004D3C43" w:rsidP="001B7A3E">
      <w:pPr>
        <w:shd w:val="clear" w:color="auto" w:fill="FFFFFF"/>
        <w:tabs>
          <w:tab w:val="left" w:pos="-180"/>
        </w:tabs>
        <w:spacing w:before="60" w:after="60"/>
        <w:ind w:firstLine="426"/>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 xml:space="preserve">5.2. Nekokybiškos ar Užsakymo ir (ar) Techninėje specifikacijoje nurodytų reikalavimų neatitinkančios Paslaugos turi būti ištaisytos nuo Paslaugų gavėjo rašytinio reikalavimo dėl trūkumų šalinimo pateikimo dienos ne vėliau kaip per </w:t>
      </w:r>
      <w:sdt>
        <w:sdtPr>
          <w:rPr>
            <w:rFonts w:asciiTheme="minorHAnsi" w:eastAsia="Calibri" w:hAnsiTheme="minorHAnsi" w:cstheme="minorHAnsi"/>
            <w:b/>
            <w:bCs/>
            <w:iCs/>
            <w:sz w:val="20"/>
            <w:szCs w:val="20"/>
          </w:rPr>
          <w:id w:val="-477683527"/>
          <w:placeholder>
            <w:docPart w:val="0F364DCB4D5A4517A32CA728BD6EC837"/>
          </w:placeholder>
          <w:comboBox>
            <w:listItem w:displayText="Pasirinkti ir pakoreguoti" w:value="Pasirinkti ir pakoreguoti"/>
            <w:listItem w:displayText="x darbo dienų." w:value="x darbo dienų."/>
            <w:listItem w:displayText="x kalendorinių dienų." w:value="x kalendorinių dienų."/>
            <w:listItem w:displayText="x valandų." w:value="x valandų."/>
          </w:comboBox>
        </w:sdtPr>
        <w:sdtContent>
          <w:r w:rsidR="005010C6" w:rsidRPr="00AE62DB">
            <w:rPr>
              <w:rFonts w:asciiTheme="minorHAnsi" w:eastAsia="Calibri" w:hAnsiTheme="minorHAnsi" w:cstheme="minorHAnsi"/>
              <w:b/>
              <w:bCs/>
              <w:iCs/>
              <w:sz w:val="20"/>
              <w:szCs w:val="20"/>
            </w:rPr>
            <w:t>10 darbo dienų.</w:t>
          </w:r>
        </w:sdtContent>
      </w:sdt>
    </w:p>
    <w:bookmarkEnd w:id="12"/>
    <w:p w14:paraId="4C9AEA7A" w14:textId="33FA8B78" w:rsidR="004D3C43" w:rsidRPr="00AE62DB" w:rsidRDefault="004D3C43" w:rsidP="001B7A3E">
      <w:pPr>
        <w:spacing w:before="60" w:after="60"/>
        <w:ind w:firstLine="426"/>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 xml:space="preserve">5.3. Paslaugų gavėjas turi teisę kreiptis į Paslaugų teikėją dėl Paslaugų ir (ar) Paslaugų rezultato trūkumų pašalinimo ne vėliau kaip per </w:t>
      </w:r>
      <w:sdt>
        <w:sdtPr>
          <w:rPr>
            <w:rFonts w:asciiTheme="minorHAnsi" w:eastAsia="Calibri" w:hAnsiTheme="minorHAnsi" w:cstheme="minorHAnsi"/>
            <w:b/>
            <w:bCs/>
            <w:iCs/>
            <w:sz w:val="20"/>
            <w:szCs w:val="20"/>
          </w:rPr>
          <w:id w:val="97760586"/>
          <w:placeholder>
            <w:docPart w:val="5DB925B2830041C1837EBC094ED911F2"/>
          </w:placeholder>
          <w:comboBox>
            <w:listItem w:displayText="Pasirinkti ir pakoreguoti" w:value="Pasirinkti ir pakoreguoti"/>
            <w:listItem w:displayText="x darbo dienų" w:value="x darbo dienų"/>
            <w:listItem w:displayText="x kalendorinių dienų" w:value="x kalendorinių dienų"/>
          </w:comboBox>
        </w:sdtPr>
        <w:sdtContent>
          <w:r w:rsidR="00EA6995" w:rsidRPr="00AE62DB">
            <w:rPr>
              <w:rFonts w:asciiTheme="minorHAnsi" w:eastAsia="Calibri" w:hAnsiTheme="minorHAnsi" w:cstheme="minorHAnsi"/>
              <w:b/>
              <w:bCs/>
              <w:iCs/>
              <w:sz w:val="20"/>
              <w:szCs w:val="20"/>
            </w:rPr>
            <w:t>10 darbo dienų</w:t>
          </w:r>
        </w:sdtContent>
      </w:sdt>
      <w:r w:rsidRPr="00AE62DB">
        <w:rPr>
          <w:rFonts w:asciiTheme="minorHAnsi" w:eastAsia="Calibri" w:hAnsiTheme="minorHAnsi" w:cstheme="minorHAnsi"/>
          <w:bCs/>
          <w:iCs/>
          <w:sz w:val="20"/>
          <w:szCs w:val="20"/>
        </w:rPr>
        <w:t xml:space="preserve"> nuo suteiktų Akto pasirašymo / trūkumų užfiksavimo dienos.</w:t>
      </w:r>
    </w:p>
    <w:p w14:paraId="6E222069" w14:textId="77777777" w:rsidR="004D3C43" w:rsidRPr="00D91ED1" w:rsidRDefault="004D3C43" w:rsidP="00D91ED1">
      <w:pPr>
        <w:pBdr>
          <w:top w:val="single" w:sz="4" w:space="1" w:color="auto"/>
          <w:bottom w:val="single" w:sz="4" w:space="1" w:color="auto"/>
        </w:pBdr>
        <w:tabs>
          <w:tab w:val="left" w:pos="284"/>
        </w:tabs>
        <w:spacing w:before="60" w:after="60"/>
        <w:contextualSpacing/>
        <w:rPr>
          <w:rFonts w:asciiTheme="minorHAnsi" w:eastAsia="Times New Roman" w:hAnsiTheme="minorHAnsi" w:cstheme="minorHAnsi"/>
          <w:b/>
          <w:bCs/>
          <w:sz w:val="20"/>
          <w:szCs w:val="20"/>
        </w:rPr>
      </w:pPr>
      <w:r w:rsidRPr="00D91ED1">
        <w:rPr>
          <w:rFonts w:asciiTheme="minorHAnsi" w:eastAsia="Times New Roman" w:hAnsiTheme="minorHAnsi" w:cstheme="minorHAnsi"/>
          <w:b/>
          <w:bCs/>
          <w:sz w:val="20"/>
          <w:szCs w:val="20"/>
        </w:rPr>
        <w:t>6. SUTARTIES VYKDYMO METU PATEIKIAMA DOKUMENTACIJA</w:t>
      </w:r>
    </w:p>
    <w:p w14:paraId="2E425109" w14:textId="2BD5C3BC" w:rsidR="004D3C43" w:rsidRPr="00AE62DB" w:rsidRDefault="004D3C43" w:rsidP="004D3C43">
      <w:pPr>
        <w:spacing w:before="60" w:after="60"/>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 xml:space="preserve">6.1. </w:t>
      </w:r>
      <w:r w:rsidR="00575D4B" w:rsidRPr="00AE62DB">
        <w:rPr>
          <w:rFonts w:asciiTheme="minorHAnsi" w:eastAsia="Calibri" w:hAnsiTheme="minorHAnsi" w:cstheme="minorHAnsi"/>
          <w:bCs/>
          <w:iCs/>
          <w:sz w:val="20"/>
          <w:szCs w:val="20"/>
        </w:rPr>
        <w:t xml:space="preserve">Paslaugų gavėjui patvirtinus statinio projektą ir Paslaugų teikėjui gavus leidimus, Paslaugų teikėjas turi pateikti pilnai sukomplektuotus 2 (du) statinio projekto egzempliorius: 1 popierinėje formoje bei 1 kompiuterinėje laikmenoje. Kompiuterinėje laikmenoje įrašomos projektų kopijos, minimalus raiškos reikalavimas – 200 </w:t>
      </w:r>
      <w:proofErr w:type="spellStart"/>
      <w:r w:rsidR="00575D4B" w:rsidRPr="00AE62DB">
        <w:rPr>
          <w:rFonts w:asciiTheme="minorHAnsi" w:eastAsia="Calibri" w:hAnsiTheme="minorHAnsi" w:cstheme="minorHAnsi"/>
          <w:bCs/>
          <w:iCs/>
          <w:sz w:val="20"/>
          <w:szCs w:val="20"/>
        </w:rPr>
        <w:t>dpi</w:t>
      </w:r>
      <w:proofErr w:type="spellEnd"/>
      <w:r w:rsidR="00575D4B" w:rsidRPr="00AE62DB">
        <w:rPr>
          <w:rFonts w:asciiTheme="minorHAnsi" w:eastAsia="Calibri" w:hAnsiTheme="minorHAnsi" w:cstheme="minorHAnsi"/>
          <w:bCs/>
          <w:iCs/>
          <w:sz w:val="20"/>
          <w:szCs w:val="20"/>
        </w:rPr>
        <w:t>. Kompiuterinėje laikmenoje brėžiniai turi būti pateikti DWG formatuose, tekstiniai dokumentai – Microsoft Word ir PDF formatuose, 3D technologinės schemos. Projektas turi būti pateiktas redaguojamu formatu</w:t>
      </w:r>
      <w:r w:rsidR="00BE4305" w:rsidRPr="00AE62DB">
        <w:rPr>
          <w:rFonts w:asciiTheme="minorHAnsi" w:eastAsia="Calibri" w:hAnsiTheme="minorHAnsi" w:cstheme="minorHAnsi"/>
          <w:bCs/>
          <w:iCs/>
          <w:sz w:val="20"/>
          <w:szCs w:val="20"/>
        </w:rPr>
        <w:t>.</w:t>
      </w:r>
    </w:p>
    <w:p w14:paraId="412B8788" w14:textId="4CAC196B" w:rsidR="004D3C43" w:rsidRPr="00AE62DB" w:rsidRDefault="004D3C43" w:rsidP="004D3C43">
      <w:pPr>
        <w:spacing w:before="60" w:after="60"/>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 xml:space="preserve">6.2. </w:t>
      </w:r>
      <w:r w:rsidR="00625237" w:rsidRPr="00AE62DB">
        <w:rPr>
          <w:rFonts w:asciiTheme="minorHAnsi" w:eastAsia="Calibri" w:hAnsiTheme="minorHAnsi" w:cstheme="minorHAnsi"/>
          <w:bCs/>
          <w:iCs/>
          <w:sz w:val="20"/>
          <w:szCs w:val="20"/>
        </w:rPr>
        <w:t>Tuo atveju, kai vykdomos a</w:t>
      </w:r>
      <w:r w:rsidR="00E4260E" w:rsidRPr="00AE62DB">
        <w:rPr>
          <w:rFonts w:asciiTheme="minorHAnsi" w:eastAsia="Calibri" w:hAnsiTheme="minorHAnsi" w:cstheme="minorHAnsi"/>
          <w:b/>
          <w:bCs/>
          <w:i/>
          <w:iCs/>
          <w:sz w:val="20"/>
          <w:szCs w:val="20"/>
        </w:rPr>
        <w:t>plinkosaugos, saugomos teritorijos ir nekilnojamosios kultūros paveldo vertybės apsaugos reikalavim</w:t>
      </w:r>
      <w:r w:rsidR="00625237" w:rsidRPr="00AE62DB">
        <w:rPr>
          <w:rFonts w:asciiTheme="minorHAnsi" w:eastAsia="Calibri" w:hAnsiTheme="minorHAnsi" w:cstheme="minorHAnsi"/>
          <w:b/>
          <w:bCs/>
          <w:i/>
          <w:iCs/>
          <w:sz w:val="20"/>
          <w:szCs w:val="20"/>
        </w:rPr>
        <w:t xml:space="preserve">ų </w:t>
      </w:r>
      <w:r w:rsidR="00625237" w:rsidRPr="00AE62DB">
        <w:rPr>
          <w:rFonts w:asciiTheme="minorHAnsi" w:eastAsia="Calibri" w:hAnsiTheme="minorHAnsi" w:cstheme="minorHAnsi"/>
          <w:bCs/>
          <w:iCs/>
          <w:sz w:val="20"/>
          <w:szCs w:val="20"/>
        </w:rPr>
        <w:t>procedūros</w:t>
      </w:r>
      <w:r w:rsidR="00F420D7" w:rsidRPr="00AE62DB">
        <w:rPr>
          <w:rFonts w:asciiTheme="minorHAnsi" w:eastAsia="Calibri" w:hAnsiTheme="minorHAnsi" w:cstheme="minorHAnsi"/>
          <w:bCs/>
          <w:iCs/>
          <w:sz w:val="20"/>
          <w:szCs w:val="20"/>
        </w:rPr>
        <w:t xml:space="preserve">  su tuo susijusios institucijų išvados, leidimai ir ar kiti išduoti dokumentai </w:t>
      </w:r>
      <w:r w:rsidR="00E4260E" w:rsidRPr="00AE62DB">
        <w:rPr>
          <w:rFonts w:asciiTheme="minorHAnsi" w:eastAsia="Calibri" w:hAnsiTheme="minorHAnsi" w:cstheme="minorHAnsi"/>
          <w:bCs/>
          <w:iCs/>
          <w:sz w:val="20"/>
          <w:szCs w:val="20"/>
        </w:rPr>
        <w:t xml:space="preserve"> </w:t>
      </w:r>
      <w:r w:rsidR="00552C77" w:rsidRPr="00AE62DB">
        <w:rPr>
          <w:rFonts w:asciiTheme="minorHAnsi" w:eastAsia="Calibri" w:hAnsiTheme="minorHAnsi" w:cstheme="minorHAnsi"/>
          <w:bCs/>
          <w:iCs/>
          <w:sz w:val="20"/>
          <w:szCs w:val="20"/>
        </w:rPr>
        <w:t xml:space="preserve">pateikiami elektroninėse laikmenose (USB atmintinė, el. paštu) po 1 egz. Tekstiniai dokumentai pateikiami Microsoft Word ir PDF formatais. </w:t>
      </w:r>
    </w:p>
    <w:p w14:paraId="3EE367A7" w14:textId="615B2813" w:rsidR="004F1E0D" w:rsidRPr="00AE62DB" w:rsidRDefault="00F420D7" w:rsidP="004F1E0D">
      <w:pPr>
        <w:spacing w:before="60" w:after="60"/>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6.</w:t>
      </w:r>
      <w:r w:rsidR="00912D43" w:rsidRPr="00AE62DB">
        <w:rPr>
          <w:rFonts w:asciiTheme="minorHAnsi" w:eastAsia="Calibri" w:hAnsiTheme="minorHAnsi" w:cstheme="minorHAnsi"/>
          <w:bCs/>
          <w:iCs/>
          <w:sz w:val="20"/>
          <w:szCs w:val="20"/>
        </w:rPr>
        <w:t>3</w:t>
      </w:r>
      <w:r w:rsidRPr="00AE62DB">
        <w:rPr>
          <w:rFonts w:asciiTheme="minorHAnsi" w:eastAsia="Calibri" w:hAnsiTheme="minorHAnsi" w:cstheme="minorHAnsi"/>
          <w:bCs/>
          <w:iCs/>
          <w:sz w:val="20"/>
          <w:szCs w:val="20"/>
        </w:rPr>
        <w:t>. Paslaugų gavėjui pateikiami visi Paslaugų teikėjo atlikti/ užsakyti, projekto rengimui</w:t>
      </w:r>
      <w:r w:rsidR="004F1E0D" w:rsidRPr="00AE62DB">
        <w:rPr>
          <w:rFonts w:asciiTheme="minorHAnsi" w:eastAsia="Calibri" w:hAnsiTheme="minorHAnsi" w:cstheme="minorHAnsi"/>
          <w:bCs/>
          <w:iCs/>
          <w:sz w:val="20"/>
          <w:szCs w:val="20"/>
        </w:rPr>
        <w:t xml:space="preserve"> būtini atlikti tyrimai ir jų išvados. Dokumentai  pateikiami elektroninėse laikmenose (USB atmintinė, el. paštu) po 1 egz. Tekstiniai dokumentai pateikiami Microsoft Word ir PDF formatais. </w:t>
      </w:r>
    </w:p>
    <w:p w14:paraId="5B58804E" w14:textId="2EA22BD2" w:rsidR="004D3C43" w:rsidRPr="00D91ED1" w:rsidRDefault="00D91ED1" w:rsidP="00D91ED1">
      <w:pPr>
        <w:pBdr>
          <w:top w:val="single" w:sz="4" w:space="1" w:color="auto"/>
          <w:bottom w:val="single" w:sz="4" w:space="1" w:color="auto"/>
        </w:pBdr>
        <w:tabs>
          <w:tab w:val="left" w:pos="284"/>
        </w:tabs>
        <w:spacing w:before="60" w:after="60"/>
        <w:contextualSpacing/>
        <w:rPr>
          <w:rFonts w:asciiTheme="minorHAnsi" w:eastAsia="Times New Roman" w:hAnsiTheme="minorHAnsi" w:cstheme="minorHAnsi"/>
          <w:b/>
          <w:bCs/>
          <w:sz w:val="20"/>
          <w:szCs w:val="20"/>
        </w:rPr>
      </w:pPr>
      <w:r>
        <w:rPr>
          <w:rFonts w:asciiTheme="minorHAnsi" w:eastAsia="Times New Roman" w:hAnsiTheme="minorHAnsi" w:cstheme="minorHAnsi"/>
          <w:b/>
          <w:bCs/>
          <w:sz w:val="20"/>
          <w:szCs w:val="20"/>
        </w:rPr>
        <w:t xml:space="preserve">7. </w:t>
      </w:r>
      <w:r w:rsidR="004D3C43" w:rsidRPr="00D91ED1">
        <w:rPr>
          <w:rFonts w:asciiTheme="minorHAnsi" w:eastAsia="Times New Roman" w:hAnsiTheme="minorHAnsi" w:cstheme="minorHAnsi"/>
          <w:b/>
          <w:bCs/>
          <w:sz w:val="20"/>
          <w:szCs w:val="20"/>
        </w:rPr>
        <w:t xml:space="preserve">PASLAUGŲ GAVĖJO IR PASLAUGŲ TEIKĖJO ĮSIPAREIGOJIMAI </w:t>
      </w:r>
    </w:p>
    <w:p w14:paraId="6D3F1B55" w14:textId="77777777" w:rsidR="004D3C43" w:rsidRPr="00AE62DB" w:rsidRDefault="004D3C43" w:rsidP="004D3C43">
      <w:pPr>
        <w:spacing w:before="60" w:after="60"/>
        <w:jc w:val="both"/>
        <w:rPr>
          <w:rFonts w:asciiTheme="minorHAnsi" w:eastAsia="Calibri" w:hAnsiTheme="minorHAnsi" w:cstheme="minorHAnsi"/>
          <w:b/>
          <w:bCs/>
          <w:sz w:val="20"/>
          <w:szCs w:val="20"/>
        </w:rPr>
      </w:pPr>
      <w:r w:rsidRPr="00AE62DB">
        <w:rPr>
          <w:rFonts w:asciiTheme="minorHAnsi" w:eastAsia="Calibri" w:hAnsiTheme="minorHAnsi" w:cstheme="minorHAnsi"/>
          <w:b/>
          <w:bCs/>
          <w:sz w:val="20"/>
          <w:szCs w:val="20"/>
        </w:rPr>
        <w:t>7.1. Paslaugų gavėjo įsipareigojimai:</w:t>
      </w:r>
    </w:p>
    <w:p w14:paraId="29087468" w14:textId="77777777" w:rsidR="004D3C43" w:rsidRPr="00AE62DB" w:rsidRDefault="004D3C43" w:rsidP="004D3C43">
      <w:pPr>
        <w:spacing w:before="60" w:after="60"/>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7.1.1.Bendradarbiauti su Paslaugų teikėju, teikiant reikalingą informaciją Užsakymų ir (ar) Sutarties vykdymo metu.</w:t>
      </w:r>
    </w:p>
    <w:p w14:paraId="44667C3E" w14:textId="77777777" w:rsidR="004D3C43" w:rsidRPr="00AE62DB" w:rsidRDefault="004D3C43" w:rsidP="004D3C43">
      <w:pPr>
        <w:spacing w:before="60" w:after="60"/>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7.1.2. Priimti iš Paslaugų teikėjo jo kokybiškai suteiktas Paslaugas, atitinkančių teisės aktų ir Užsakyme ir (ar) Sutartyje numatytų Paslaugų reikalavimus, ir tinkamai bei laiku atsiskaityti su Paslaugų teikėju Sutartyje numatytomis  sąlygomis.</w:t>
      </w:r>
    </w:p>
    <w:p w14:paraId="2AB934C9" w14:textId="77777777" w:rsidR="004D3C43" w:rsidRPr="00AE62DB" w:rsidRDefault="004D3C43" w:rsidP="004D3C43">
      <w:pPr>
        <w:spacing w:before="60" w:after="60"/>
        <w:jc w:val="both"/>
        <w:rPr>
          <w:rFonts w:asciiTheme="minorHAnsi" w:eastAsia="Calibri" w:hAnsiTheme="minorHAnsi" w:cstheme="minorHAnsi"/>
          <w:b/>
          <w:bCs/>
          <w:sz w:val="20"/>
          <w:szCs w:val="20"/>
        </w:rPr>
      </w:pPr>
      <w:r w:rsidRPr="00AE62DB">
        <w:rPr>
          <w:rFonts w:asciiTheme="minorHAnsi" w:eastAsia="Calibri" w:hAnsiTheme="minorHAnsi" w:cstheme="minorHAnsi"/>
          <w:b/>
          <w:bCs/>
          <w:sz w:val="20"/>
          <w:szCs w:val="20"/>
        </w:rPr>
        <w:t>7.2. Paslaugų teikėjo įsipareigojimai:</w:t>
      </w:r>
    </w:p>
    <w:p w14:paraId="1E2AC9D4" w14:textId="77777777" w:rsidR="004D3C43" w:rsidRPr="00AE62DB" w:rsidRDefault="004D3C43" w:rsidP="004D3C43">
      <w:pPr>
        <w:spacing w:before="60" w:after="60"/>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t>7.2.1. Teikti Paslaugas profesionaliai, kokybiškai ir laiku, vadovaujantis Užsakyme (-</w:t>
      </w:r>
      <w:proofErr w:type="spellStart"/>
      <w:r w:rsidRPr="00AE62DB">
        <w:rPr>
          <w:rFonts w:asciiTheme="minorHAnsi" w:eastAsia="Calibri" w:hAnsiTheme="minorHAnsi" w:cstheme="minorHAnsi"/>
          <w:sz w:val="20"/>
          <w:szCs w:val="20"/>
        </w:rPr>
        <w:t>uose</w:t>
      </w:r>
      <w:proofErr w:type="spellEnd"/>
      <w:r w:rsidRPr="00AE62DB">
        <w:rPr>
          <w:rFonts w:asciiTheme="minorHAnsi" w:eastAsia="Calibri" w:hAnsiTheme="minorHAnsi" w:cstheme="minorHAnsi"/>
          <w:sz w:val="20"/>
          <w:szCs w:val="20"/>
        </w:rPr>
        <w:t>), Sutartyje nustatyta tvarka, Lietuvos Respublikoje galiojančiais įstatymais ir kitais teisės aktais reglamentuojančiais Paslaugų teikimą.</w:t>
      </w:r>
    </w:p>
    <w:p w14:paraId="6A8D9671" w14:textId="58A71C73" w:rsidR="004D3C43" w:rsidRPr="00AE62DB" w:rsidRDefault="004D3C43" w:rsidP="004D3C43">
      <w:pPr>
        <w:spacing w:before="60" w:after="60"/>
        <w:jc w:val="both"/>
        <w:rPr>
          <w:rFonts w:asciiTheme="minorHAnsi" w:eastAsia="Calibri" w:hAnsiTheme="minorHAnsi" w:cstheme="minorHAnsi"/>
          <w:sz w:val="20"/>
          <w:szCs w:val="20"/>
        </w:rPr>
      </w:pPr>
      <w:r w:rsidRPr="00AE62DB">
        <w:rPr>
          <w:rFonts w:asciiTheme="minorHAnsi" w:eastAsia="Calibri" w:hAnsiTheme="minorHAnsi" w:cstheme="minorHAnsi"/>
          <w:sz w:val="20"/>
          <w:szCs w:val="20"/>
        </w:rPr>
        <w:lastRenderedPageBreak/>
        <w:t>7.2.2. Prekės ir (ar) įsigyjamos Paslaugos Paslaugų teikėjas (Pardavėjas) teikdamas Paslaugas ir (ar) Prekes privalo vadovautis Lietuvos Respublikos kibernetinio saugumo įstatymu ir Organizacinių ir techninių kibernetinio saugumo reikalavimų, taikomų kibernetinio saugumo subjektams valdantiems ypatingos svarbos informacinę infrastruktūrą, aprašu, patvirtintu Lietuvos Respublikos Vyriausybės 2018 m. gruodžio 5 d. nutarimu Nr. 1209 „Dėl Lietuvos Respublikos kibernetinio saugumo įstatymo įgyvendinimo" (galiojančiomis aktualiomis redakcijomis).</w:t>
      </w:r>
    </w:p>
    <w:p w14:paraId="54D15161" w14:textId="4950DC0E" w:rsidR="004D3C43" w:rsidRPr="00D91ED1" w:rsidRDefault="00D91ED1" w:rsidP="00D91ED1">
      <w:pPr>
        <w:pBdr>
          <w:top w:val="single" w:sz="4" w:space="1" w:color="auto"/>
          <w:bottom w:val="single" w:sz="4" w:space="1" w:color="auto"/>
        </w:pBdr>
        <w:tabs>
          <w:tab w:val="left" w:pos="284"/>
        </w:tabs>
        <w:spacing w:before="60" w:after="60"/>
        <w:contextualSpacing/>
        <w:rPr>
          <w:rFonts w:asciiTheme="minorHAnsi" w:eastAsia="Times New Roman" w:hAnsiTheme="minorHAnsi" w:cstheme="minorHAnsi"/>
          <w:b/>
          <w:bCs/>
          <w:sz w:val="20"/>
          <w:szCs w:val="20"/>
        </w:rPr>
      </w:pPr>
      <w:r>
        <w:rPr>
          <w:rFonts w:asciiTheme="minorHAnsi" w:eastAsia="Times New Roman" w:hAnsiTheme="minorHAnsi" w:cstheme="minorHAnsi"/>
          <w:b/>
          <w:bCs/>
          <w:sz w:val="20"/>
          <w:szCs w:val="20"/>
        </w:rPr>
        <w:t xml:space="preserve">8. </w:t>
      </w:r>
      <w:r w:rsidR="004D3C43" w:rsidRPr="00D91ED1">
        <w:rPr>
          <w:rFonts w:asciiTheme="minorHAnsi" w:eastAsia="Times New Roman" w:hAnsiTheme="minorHAnsi" w:cstheme="minorHAnsi"/>
          <w:b/>
          <w:bCs/>
          <w:sz w:val="20"/>
          <w:szCs w:val="20"/>
        </w:rPr>
        <w:t xml:space="preserve">PAPILDOMA INFORMACIJA </w:t>
      </w:r>
    </w:p>
    <w:p w14:paraId="7D2BD864" w14:textId="72683080" w:rsidR="004D3C43" w:rsidRPr="00AE62DB" w:rsidRDefault="004D3C43" w:rsidP="004D3C43">
      <w:pPr>
        <w:tabs>
          <w:tab w:val="left" w:pos="0"/>
          <w:tab w:val="left" w:pos="360"/>
        </w:tabs>
        <w:contextualSpacing/>
        <w:jc w:val="both"/>
        <w:rPr>
          <w:rFonts w:asciiTheme="minorHAnsi" w:eastAsia="Calibri" w:hAnsiTheme="minorHAnsi" w:cstheme="minorHAnsi"/>
          <w:bCs/>
          <w:iCs/>
          <w:sz w:val="20"/>
          <w:szCs w:val="20"/>
        </w:rPr>
      </w:pPr>
      <w:r w:rsidRPr="00AE62DB">
        <w:rPr>
          <w:rFonts w:asciiTheme="minorHAnsi" w:eastAsia="Calibri" w:hAnsiTheme="minorHAnsi" w:cstheme="minorHAnsi"/>
          <w:bCs/>
          <w:iCs/>
          <w:sz w:val="20"/>
          <w:szCs w:val="20"/>
        </w:rPr>
        <w:t xml:space="preserve">8.1. </w:t>
      </w:r>
      <w:r w:rsidR="00DF0B60" w:rsidRPr="00AE62DB">
        <w:rPr>
          <w:rFonts w:asciiTheme="minorHAnsi" w:eastAsia="Calibri" w:hAnsiTheme="minorHAnsi" w:cstheme="minorHAnsi"/>
          <w:bCs/>
          <w:iCs/>
          <w:sz w:val="20"/>
          <w:szCs w:val="20"/>
        </w:rPr>
        <w:t>Paslaugų teikėjams keliami reikalavimai:</w:t>
      </w:r>
    </w:p>
    <w:p w14:paraId="57B1F12B" w14:textId="77777777" w:rsidR="00993327" w:rsidRPr="00AE62DB" w:rsidRDefault="00993327" w:rsidP="004D3C43">
      <w:pPr>
        <w:tabs>
          <w:tab w:val="left" w:pos="0"/>
          <w:tab w:val="left" w:pos="360"/>
        </w:tabs>
        <w:contextualSpacing/>
        <w:jc w:val="both"/>
        <w:rPr>
          <w:rFonts w:asciiTheme="minorHAnsi" w:eastAsia="Calibri" w:hAnsiTheme="minorHAnsi" w:cstheme="minorHAnsi"/>
          <w:bCs/>
          <w:iCs/>
          <w:sz w:val="20"/>
          <w:szCs w:val="20"/>
        </w:rPr>
      </w:pPr>
    </w:p>
    <w:tbl>
      <w:tblPr>
        <w:tblW w:w="5000" w:type="pct"/>
        <w:tblCellMar>
          <w:left w:w="0" w:type="dxa"/>
          <w:right w:w="0" w:type="dxa"/>
        </w:tblCellMar>
        <w:tblLook w:val="04A0" w:firstRow="1" w:lastRow="0" w:firstColumn="1" w:lastColumn="0" w:noHBand="0" w:noVBand="1"/>
      </w:tblPr>
      <w:tblGrid>
        <w:gridCol w:w="3651"/>
        <w:gridCol w:w="5967"/>
      </w:tblGrid>
      <w:tr w:rsidR="008269EA" w:rsidRPr="00AE62DB" w14:paraId="355D8C33" w14:textId="77777777" w:rsidTr="004431C6">
        <w:tc>
          <w:tcPr>
            <w:tcW w:w="1898" w:type="pct"/>
            <w:tcBorders>
              <w:top w:val="single" w:sz="8" w:space="0" w:color="000000"/>
              <w:left w:val="single" w:sz="8" w:space="0" w:color="000000"/>
              <w:bottom w:val="single" w:sz="8" w:space="0" w:color="000000"/>
              <w:right w:val="single" w:sz="8" w:space="0" w:color="000000"/>
            </w:tcBorders>
            <w:shd w:val="clear" w:color="auto" w:fill="FFFFFF" w:themeFill="background1"/>
            <w:tcMar>
              <w:top w:w="0" w:type="dxa"/>
              <w:left w:w="108" w:type="dxa"/>
              <w:bottom w:w="0" w:type="dxa"/>
              <w:right w:w="108" w:type="dxa"/>
            </w:tcMar>
            <w:hideMark/>
          </w:tcPr>
          <w:p w14:paraId="7A910E9F" w14:textId="77777777" w:rsidR="008269EA" w:rsidRPr="00AE62DB" w:rsidRDefault="008269EA" w:rsidP="00BA5ED5">
            <w:pPr>
              <w:pStyle w:val="tekstas"/>
              <w:jc w:val="both"/>
              <w:rPr>
                <w:rFonts w:asciiTheme="minorHAnsi" w:hAnsiTheme="minorHAnsi" w:cstheme="minorHAnsi"/>
                <w:b/>
                <w:bCs/>
                <w:sz w:val="20"/>
                <w:szCs w:val="20"/>
              </w:rPr>
            </w:pPr>
            <w:r w:rsidRPr="00AE62DB">
              <w:rPr>
                <w:rFonts w:asciiTheme="minorHAnsi" w:hAnsiTheme="minorHAnsi" w:cstheme="minorHAnsi"/>
                <w:b/>
                <w:bCs/>
                <w:sz w:val="20"/>
                <w:szCs w:val="20"/>
              </w:rPr>
              <w:t>Kvalifikacijos reikalavimas</w:t>
            </w:r>
          </w:p>
        </w:tc>
        <w:tc>
          <w:tcPr>
            <w:tcW w:w="3102" w:type="pct"/>
            <w:tcBorders>
              <w:top w:val="single" w:sz="8" w:space="0" w:color="000000"/>
              <w:left w:val="nil"/>
              <w:bottom w:val="single" w:sz="8" w:space="0" w:color="000000"/>
              <w:right w:val="single" w:sz="8" w:space="0" w:color="000000"/>
            </w:tcBorders>
            <w:shd w:val="clear" w:color="auto" w:fill="FFFFFF" w:themeFill="background1"/>
            <w:tcMar>
              <w:top w:w="0" w:type="dxa"/>
              <w:left w:w="108" w:type="dxa"/>
              <w:bottom w:w="0" w:type="dxa"/>
              <w:right w:w="108" w:type="dxa"/>
            </w:tcMar>
            <w:hideMark/>
          </w:tcPr>
          <w:p w14:paraId="29EAF248" w14:textId="77777777" w:rsidR="008269EA" w:rsidRPr="00AE62DB" w:rsidRDefault="008269EA" w:rsidP="00D276EE">
            <w:pPr>
              <w:pStyle w:val="tekstas"/>
              <w:ind w:firstLine="851"/>
              <w:jc w:val="both"/>
              <w:rPr>
                <w:rFonts w:asciiTheme="minorHAnsi" w:hAnsiTheme="minorHAnsi" w:cstheme="minorHAnsi"/>
                <w:b/>
                <w:bCs/>
                <w:sz w:val="20"/>
                <w:szCs w:val="20"/>
              </w:rPr>
            </w:pPr>
            <w:r w:rsidRPr="00AE62DB">
              <w:rPr>
                <w:rFonts w:asciiTheme="minorHAnsi" w:hAnsiTheme="minorHAnsi" w:cstheme="minorHAnsi"/>
                <w:b/>
                <w:bCs/>
                <w:sz w:val="20"/>
                <w:szCs w:val="20"/>
              </w:rPr>
              <w:t>Kvalifikaciją įrodantys dokumentai</w:t>
            </w:r>
          </w:p>
        </w:tc>
      </w:tr>
      <w:tr w:rsidR="008269EA" w:rsidRPr="00AE62DB" w14:paraId="75D38DF5" w14:textId="77777777" w:rsidTr="004431C6">
        <w:tc>
          <w:tcPr>
            <w:tcW w:w="1898"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0D84469" w14:textId="77777777" w:rsidR="008269EA" w:rsidRPr="00AE62DB" w:rsidRDefault="008269EA" w:rsidP="004431C6">
            <w:pPr>
              <w:pStyle w:val="tekstas"/>
              <w:ind w:firstLine="22"/>
              <w:jc w:val="both"/>
              <w:rPr>
                <w:rFonts w:asciiTheme="minorHAnsi" w:hAnsiTheme="minorHAnsi" w:cstheme="minorHAnsi"/>
                <w:sz w:val="20"/>
                <w:szCs w:val="20"/>
              </w:rPr>
            </w:pPr>
            <w:r w:rsidRPr="00AE62DB">
              <w:rPr>
                <w:rFonts w:asciiTheme="minorHAnsi" w:hAnsiTheme="minorHAnsi" w:cstheme="minorHAnsi"/>
                <w:sz w:val="20"/>
                <w:szCs w:val="20"/>
              </w:rPr>
              <w:t>Bent vieną (1) specialistą, kuris laimėjimo atveju vykdys Pirkimo sutartį, atitinkantį visus šiuos reikalavimus:</w:t>
            </w:r>
          </w:p>
          <w:p w14:paraId="63C55FB6" w14:textId="60A7AA4A" w:rsidR="008269EA" w:rsidRPr="00AE62DB" w:rsidRDefault="008269EA" w:rsidP="004431C6">
            <w:pPr>
              <w:pStyle w:val="tekstas"/>
              <w:numPr>
                <w:ilvl w:val="0"/>
                <w:numId w:val="5"/>
              </w:numPr>
              <w:ind w:left="22" w:firstLine="720"/>
              <w:jc w:val="both"/>
              <w:rPr>
                <w:rFonts w:asciiTheme="minorHAnsi" w:hAnsiTheme="minorHAnsi" w:cstheme="minorHAnsi"/>
                <w:sz w:val="20"/>
                <w:szCs w:val="20"/>
              </w:rPr>
            </w:pPr>
            <w:r w:rsidRPr="00AE62DB">
              <w:rPr>
                <w:rFonts w:asciiTheme="minorHAnsi" w:hAnsiTheme="minorHAnsi" w:cstheme="minorHAnsi"/>
                <w:sz w:val="20"/>
                <w:szCs w:val="20"/>
              </w:rPr>
              <w:t>Turi turėti aukštąjį universitetinį arba jam prilygintą architektūros krypties išsilavinimą, magistro arba universitetinių vientisųjų studijų magistro kvalifikacinį laipsnį (kryptis: urbanistika ar urbanistinis, miestų planavimas).</w:t>
            </w:r>
          </w:p>
          <w:p w14:paraId="5E22A406" w14:textId="6CBCE1BE" w:rsidR="008269EA" w:rsidRPr="00AE62DB" w:rsidRDefault="008269EA" w:rsidP="004431C6">
            <w:pPr>
              <w:pStyle w:val="tekstas"/>
              <w:numPr>
                <w:ilvl w:val="0"/>
                <w:numId w:val="5"/>
              </w:numPr>
              <w:ind w:left="22" w:firstLine="720"/>
              <w:jc w:val="both"/>
              <w:rPr>
                <w:rFonts w:asciiTheme="minorHAnsi" w:hAnsiTheme="minorHAnsi" w:cstheme="minorHAnsi"/>
                <w:sz w:val="20"/>
                <w:szCs w:val="20"/>
              </w:rPr>
            </w:pPr>
            <w:r w:rsidRPr="00AE62DB">
              <w:rPr>
                <w:rFonts w:asciiTheme="minorHAnsi" w:hAnsiTheme="minorHAnsi" w:cstheme="minorHAnsi"/>
                <w:sz w:val="20"/>
                <w:szCs w:val="20"/>
              </w:rPr>
              <w:t xml:space="preserve">Per pastaruosius </w:t>
            </w:r>
            <w:r w:rsidR="00BA08CB" w:rsidRPr="00AE62DB">
              <w:rPr>
                <w:rFonts w:asciiTheme="minorHAnsi" w:hAnsiTheme="minorHAnsi" w:cstheme="minorHAnsi"/>
                <w:sz w:val="20"/>
                <w:szCs w:val="20"/>
              </w:rPr>
              <w:t>10</w:t>
            </w:r>
            <w:r w:rsidRPr="00AE62DB">
              <w:rPr>
                <w:rFonts w:asciiTheme="minorHAnsi" w:hAnsiTheme="minorHAnsi" w:cstheme="minorHAnsi"/>
                <w:sz w:val="20"/>
                <w:szCs w:val="20"/>
              </w:rPr>
              <w:t xml:space="preserve"> met</w:t>
            </w:r>
            <w:r w:rsidR="00BA08CB" w:rsidRPr="00AE62DB">
              <w:rPr>
                <w:rFonts w:asciiTheme="minorHAnsi" w:hAnsiTheme="minorHAnsi" w:cstheme="minorHAnsi"/>
                <w:sz w:val="20"/>
                <w:szCs w:val="20"/>
              </w:rPr>
              <w:t>ų</w:t>
            </w:r>
            <w:r w:rsidRPr="00AE62DB">
              <w:rPr>
                <w:rFonts w:asciiTheme="minorHAnsi" w:hAnsiTheme="minorHAnsi" w:cstheme="minorHAnsi"/>
                <w:sz w:val="20"/>
                <w:szCs w:val="20"/>
              </w:rPr>
              <w:t>,  iki pasiūlymo pateikimo termino pabaigos, turi būti parengęs ne mažiau kaip 1 viešos erdvės (parko, skvero, aikštės ar pan.) projektą, su kitos paskirties inžineriniais statiniais,   rekonstravimo ir/arba naujos statybos architektūrinę dalį  techninio, darbo arba techninio darbo  projekto kuriam gautas teigiamas bendrosios ekspertizės aktas, ir/arba parengęs projektinius pasiūlymus, kuriems gautas SLD.</w:t>
            </w:r>
          </w:p>
        </w:tc>
        <w:tc>
          <w:tcPr>
            <w:tcW w:w="3102" w:type="pct"/>
            <w:tcBorders>
              <w:top w:val="nil"/>
              <w:left w:val="nil"/>
              <w:bottom w:val="single" w:sz="8" w:space="0" w:color="000000"/>
              <w:right w:val="single" w:sz="8" w:space="0" w:color="000000"/>
            </w:tcBorders>
            <w:tcMar>
              <w:top w:w="0" w:type="dxa"/>
              <w:left w:w="108" w:type="dxa"/>
              <w:bottom w:w="0" w:type="dxa"/>
              <w:right w:w="108" w:type="dxa"/>
            </w:tcMar>
          </w:tcPr>
          <w:p w14:paraId="71FB6852" w14:textId="350F448C" w:rsidR="008269EA" w:rsidRPr="00AE62DB" w:rsidRDefault="008269EA" w:rsidP="001B7A3E">
            <w:pPr>
              <w:pStyle w:val="tekstas"/>
              <w:numPr>
                <w:ilvl w:val="0"/>
                <w:numId w:val="6"/>
              </w:numPr>
              <w:jc w:val="both"/>
              <w:rPr>
                <w:rFonts w:asciiTheme="minorHAnsi" w:hAnsiTheme="minorHAnsi" w:cstheme="minorHAnsi"/>
                <w:sz w:val="20"/>
                <w:szCs w:val="20"/>
              </w:rPr>
            </w:pPr>
            <w:r w:rsidRPr="00AE62DB">
              <w:rPr>
                <w:rFonts w:asciiTheme="minorHAnsi" w:hAnsiTheme="minorHAnsi" w:cstheme="minorHAnsi"/>
                <w:sz w:val="20"/>
                <w:szCs w:val="20"/>
              </w:rPr>
              <w:t>Tiekėjo ar jo įgalioto asmens parašu  patvirtintas specialistų/(-o), kurie/(-</w:t>
            </w:r>
            <w:proofErr w:type="spellStart"/>
            <w:r w:rsidRPr="00AE62DB">
              <w:rPr>
                <w:rFonts w:asciiTheme="minorHAnsi" w:hAnsiTheme="minorHAnsi" w:cstheme="minorHAnsi"/>
                <w:sz w:val="20"/>
                <w:szCs w:val="20"/>
              </w:rPr>
              <w:t>is</w:t>
            </w:r>
            <w:proofErr w:type="spellEnd"/>
            <w:r w:rsidRPr="00AE62DB">
              <w:rPr>
                <w:rFonts w:asciiTheme="minorHAnsi" w:hAnsiTheme="minorHAnsi" w:cstheme="minorHAnsi"/>
                <w:sz w:val="20"/>
                <w:szCs w:val="20"/>
              </w:rPr>
              <w:t>) bus atsakingi/(-</w:t>
            </w:r>
            <w:proofErr w:type="spellStart"/>
            <w:r w:rsidRPr="00AE62DB">
              <w:rPr>
                <w:rFonts w:asciiTheme="minorHAnsi" w:hAnsiTheme="minorHAnsi" w:cstheme="minorHAnsi"/>
                <w:sz w:val="20"/>
                <w:szCs w:val="20"/>
              </w:rPr>
              <w:t>as</w:t>
            </w:r>
            <w:proofErr w:type="spellEnd"/>
            <w:r w:rsidRPr="00AE62DB">
              <w:rPr>
                <w:rFonts w:asciiTheme="minorHAnsi" w:hAnsiTheme="minorHAnsi" w:cstheme="minorHAnsi"/>
                <w:sz w:val="20"/>
                <w:szCs w:val="20"/>
              </w:rPr>
              <w:t>) už pirkimo sutarties vykdymą, sąrašas</w:t>
            </w:r>
            <w:r w:rsidR="004431C6">
              <w:rPr>
                <w:rFonts w:asciiTheme="minorHAnsi" w:hAnsiTheme="minorHAnsi" w:cstheme="minorHAnsi"/>
                <w:sz w:val="20"/>
                <w:szCs w:val="20"/>
              </w:rPr>
              <w:t>.</w:t>
            </w:r>
          </w:p>
          <w:p w14:paraId="54DE1271" w14:textId="0E550956" w:rsidR="008269EA" w:rsidRPr="00AE62DB" w:rsidRDefault="008269EA" w:rsidP="001B7A3E">
            <w:pPr>
              <w:pStyle w:val="tekstas"/>
              <w:numPr>
                <w:ilvl w:val="0"/>
                <w:numId w:val="6"/>
              </w:numPr>
              <w:jc w:val="both"/>
              <w:rPr>
                <w:rFonts w:asciiTheme="minorHAnsi" w:hAnsiTheme="minorHAnsi" w:cstheme="minorHAnsi"/>
                <w:strike/>
                <w:sz w:val="20"/>
                <w:szCs w:val="20"/>
              </w:rPr>
            </w:pPr>
            <w:r w:rsidRPr="00AE62DB">
              <w:rPr>
                <w:rFonts w:asciiTheme="minorHAnsi" w:hAnsiTheme="minorHAnsi" w:cstheme="minorHAnsi"/>
                <w:sz w:val="20"/>
                <w:szCs w:val="20"/>
              </w:rPr>
              <w:t>Išsilavinimą liudijančių diplomų kopijos</w:t>
            </w:r>
            <w:r w:rsidR="00516246" w:rsidRPr="00AE62DB">
              <w:rPr>
                <w:rFonts w:asciiTheme="minorHAnsi" w:hAnsiTheme="minorHAnsi" w:cstheme="minorHAnsi"/>
                <w:sz w:val="20"/>
                <w:szCs w:val="20"/>
              </w:rPr>
              <w:t>.</w:t>
            </w:r>
            <w:r w:rsidR="00BF2D4E" w:rsidRPr="00AE62DB">
              <w:rPr>
                <w:rFonts w:asciiTheme="minorHAnsi" w:hAnsiTheme="minorHAnsi" w:cstheme="minorHAnsi"/>
                <w:sz w:val="20"/>
                <w:szCs w:val="20"/>
              </w:rPr>
              <w:t xml:space="preserve"> </w:t>
            </w:r>
          </w:p>
          <w:p w14:paraId="66764E3E" w14:textId="7EF5D574" w:rsidR="008269EA" w:rsidRPr="00AE62DB" w:rsidRDefault="008269EA" w:rsidP="001B7A3E">
            <w:pPr>
              <w:pStyle w:val="tekstas"/>
              <w:numPr>
                <w:ilvl w:val="0"/>
                <w:numId w:val="6"/>
              </w:numPr>
              <w:jc w:val="both"/>
              <w:rPr>
                <w:rFonts w:asciiTheme="minorHAnsi" w:hAnsiTheme="minorHAnsi" w:cstheme="minorHAnsi"/>
                <w:sz w:val="20"/>
                <w:szCs w:val="20"/>
              </w:rPr>
            </w:pPr>
            <w:r w:rsidRPr="00AE62DB">
              <w:rPr>
                <w:rFonts w:asciiTheme="minorHAnsi" w:hAnsiTheme="minorHAnsi" w:cstheme="minorHAnsi"/>
                <w:sz w:val="20"/>
                <w:szCs w:val="20"/>
              </w:rPr>
              <w:t xml:space="preserve">Statinio  projekto </w:t>
            </w:r>
            <w:r w:rsidRPr="00AE62DB">
              <w:rPr>
                <w:rFonts w:asciiTheme="minorHAnsi" w:hAnsiTheme="minorHAnsi" w:cstheme="minorHAnsi"/>
                <w:b/>
                <w:bCs/>
                <w:sz w:val="20"/>
                <w:szCs w:val="20"/>
              </w:rPr>
              <w:t>architektūros dalies antraštinis   lapas,</w:t>
            </w:r>
            <w:r w:rsidRPr="00AE62DB">
              <w:rPr>
                <w:rFonts w:asciiTheme="minorHAnsi" w:hAnsiTheme="minorHAnsi" w:cstheme="minorHAnsi"/>
                <w:sz w:val="20"/>
                <w:szCs w:val="20"/>
              </w:rPr>
              <w:t xml:space="preserve"> to paties projekto </w:t>
            </w:r>
            <w:r w:rsidRPr="00AE62DB">
              <w:rPr>
                <w:rFonts w:asciiTheme="minorHAnsi" w:hAnsiTheme="minorHAnsi" w:cstheme="minorHAnsi"/>
                <w:b/>
                <w:bCs/>
                <w:sz w:val="20"/>
                <w:szCs w:val="20"/>
              </w:rPr>
              <w:t>teigiamas bendrosios ekspertizės aktas</w:t>
            </w:r>
            <w:r w:rsidRPr="00AE62DB">
              <w:rPr>
                <w:rFonts w:asciiTheme="minorHAnsi" w:hAnsiTheme="minorHAnsi" w:cstheme="minorHAnsi"/>
                <w:sz w:val="20"/>
                <w:szCs w:val="20"/>
              </w:rPr>
              <w:t xml:space="preserve"> ar kiti dokumentai įrodantys atitikimą  nustatytam reikalavimui. Įgyvendintos viešos erdvės nuotraukos </w:t>
            </w:r>
            <w:r w:rsidR="00F228E3" w:rsidRPr="00AE62DB">
              <w:rPr>
                <w:rFonts w:asciiTheme="minorHAnsi" w:hAnsiTheme="minorHAnsi" w:cstheme="minorHAnsi"/>
                <w:sz w:val="20"/>
                <w:szCs w:val="20"/>
              </w:rPr>
              <w:t>i</w:t>
            </w:r>
            <w:r w:rsidRPr="00AE62DB">
              <w:rPr>
                <w:rFonts w:asciiTheme="minorHAnsi" w:hAnsiTheme="minorHAnsi" w:cstheme="minorHAnsi"/>
                <w:sz w:val="20"/>
                <w:szCs w:val="20"/>
              </w:rPr>
              <w:t>r Užsakovo rekomendacijos apie projektą.</w:t>
            </w:r>
          </w:p>
          <w:p w14:paraId="63A48E84" w14:textId="77777777" w:rsidR="008269EA" w:rsidRPr="00AE62DB" w:rsidRDefault="008269EA" w:rsidP="00D276EE">
            <w:pPr>
              <w:pStyle w:val="tekstas"/>
              <w:ind w:firstLine="851"/>
              <w:jc w:val="both"/>
              <w:rPr>
                <w:rFonts w:asciiTheme="minorHAnsi" w:hAnsiTheme="minorHAnsi" w:cstheme="minorHAnsi"/>
                <w:i/>
                <w:iCs/>
                <w:sz w:val="20"/>
                <w:szCs w:val="20"/>
              </w:rPr>
            </w:pPr>
            <w:r w:rsidRPr="00AE62DB">
              <w:rPr>
                <w:rFonts w:asciiTheme="minorHAnsi" w:hAnsiTheme="minorHAnsi" w:cstheme="minorHAnsi"/>
                <w:i/>
                <w:iCs/>
                <w:sz w:val="20"/>
                <w:szCs w:val="20"/>
              </w:rPr>
              <w:t>*Užsienio šalies specialistai – Europos Sąjungos valstybės narių, Šveicarijos Konfederacijos arba valstybių, pasirašiusių Europos ekonominės erdvės sutartį, piliečiai ir kiti fiziniai asmenys, kurie naudojasi Europos Sąjungos teisės aktuose jiems suteiktomis judėjimo valstybėse narėse teisėmis.</w:t>
            </w:r>
          </w:p>
          <w:p w14:paraId="3AFC50AB" w14:textId="77777777" w:rsidR="008269EA" w:rsidRPr="00AE62DB" w:rsidRDefault="008269EA" w:rsidP="00D276EE">
            <w:pPr>
              <w:pStyle w:val="tekstas"/>
              <w:ind w:firstLine="851"/>
              <w:jc w:val="both"/>
              <w:rPr>
                <w:rFonts w:asciiTheme="minorHAnsi" w:hAnsiTheme="minorHAnsi" w:cstheme="minorHAnsi"/>
                <w:sz w:val="20"/>
                <w:szCs w:val="20"/>
              </w:rPr>
            </w:pPr>
            <w:r w:rsidRPr="00AE62DB">
              <w:rPr>
                <w:rFonts w:asciiTheme="minorHAnsi" w:hAnsiTheme="minorHAnsi" w:cstheme="minorHAnsi"/>
                <w:i/>
                <w:iCs/>
                <w:sz w:val="20"/>
                <w:szCs w:val="20"/>
              </w:rPr>
              <w:t>Užsienio šalies specialisto* turimos kvalifikacijos patvirtinimo dokumentai Lietuvoje gali būti išduoti ir po pasiūlymų pateikimo datos, bet iki pirkimo sutarties sudarymo, tačiau pačią teisę specialistas kilmės šalyje turi būti įgijęs iki pasiūlymų pateikimo termino pabaigos.</w:t>
            </w:r>
          </w:p>
          <w:p w14:paraId="7CAF8D7A" w14:textId="77777777" w:rsidR="008269EA" w:rsidRPr="00AE62DB" w:rsidRDefault="008269EA" w:rsidP="00D276EE">
            <w:pPr>
              <w:pStyle w:val="tekstas"/>
              <w:ind w:firstLine="851"/>
              <w:jc w:val="both"/>
              <w:rPr>
                <w:rFonts w:asciiTheme="minorHAnsi" w:hAnsiTheme="minorHAnsi" w:cstheme="minorHAnsi"/>
                <w:sz w:val="20"/>
                <w:szCs w:val="20"/>
              </w:rPr>
            </w:pPr>
          </w:p>
        </w:tc>
      </w:tr>
      <w:tr w:rsidR="008269EA" w:rsidRPr="00AE62DB" w14:paraId="549C096B" w14:textId="77777777" w:rsidTr="004431C6">
        <w:tc>
          <w:tcPr>
            <w:tcW w:w="1898" w:type="pct"/>
            <w:tcBorders>
              <w:top w:val="nil"/>
              <w:left w:val="single" w:sz="8" w:space="0" w:color="000000"/>
              <w:bottom w:val="single" w:sz="4" w:space="0" w:color="auto"/>
              <w:right w:val="single" w:sz="8" w:space="0" w:color="000000"/>
            </w:tcBorders>
            <w:tcMar>
              <w:top w:w="0" w:type="dxa"/>
              <w:left w:w="108" w:type="dxa"/>
              <w:bottom w:w="0" w:type="dxa"/>
              <w:right w:w="108" w:type="dxa"/>
            </w:tcMar>
          </w:tcPr>
          <w:p w14:paraId="4FF9EDF5" w14:textId="4C17C2CA" w:rsidR="008269EA" w:rsidRPr="00AE62DB" w:rsidRDefault="00912D43" w:rsidP="00D276EE">
            <w:pPr>
              <w:pStyle w:val="tekstas"/>
              <w:ind w:firstLine="851"/>
              <w:jc w:val="both"/>
              <w:rPr>
                <w:rFonts w:asciiTheme="minorHAnsi" w:hAnsiTheme="minorHAnsi" w:cstheme="minorHAnsi"/>
                <w:sz w:val="20"/>
                <w:szCs w:val="20"/>
              </w:rPr>
            </w:pPr>
            <w:r w:rsidRPr="00AE62DB">
              <w:rPr>
                <w:rFonts w:asciiTheme="minorHAnsi" w:hAnsiTheme="minorHAnsi" w:cstheme="minorHAnsi"/>
                <w:sz w:val="20"/>
                <w:szCs w:val="20"/>
              </w:rPr>
              <w:t xml:space="preserve">1. </w:t>
            </w:r>
            <w:r w:rsidR="008269EA" w:rsidRPr="00AE62DB">
              <w:rPr>
                <w:rFonts w:asciiTheme="minorHAnsi" w:hAnsiTheme="minorHAnsi" w:cstheme="minorHAnsi"/>
                <w:sz w:val="20"/>
                <w:szCs w:val="20"/>
              </w:rPr>
              <w:t>Ne mažiau kaip vieną (1) kvalifikuotą želdynų projektų rengimo vadovą, turintį teisę vadovauti želdynų projektų rengimui.</w:t>
            </w:r>
          </w:p>
          <w:p w14:paraId="422AB6E1" w14:textId="4D40048A" w:rsidR="008269EA" w:rsidRPr="00AE62DB" w:rsidRDefault="00912D43" w:rsidP="00D276EE">
            <w:pPr>
              <w:pStyle w:val="tekstas"/>
              <w:ind w:firstLine="851"/>
              <w:jc w:val="both"/>
              <w:rPr>
                <w:rFonts w:asciiTheme="minorHAnsi" w:hAnsiTheme="minorHAnsi" w:cstheme="minorHAnsi"/>
                <w:sz w:val="20"/>
                <w:szCs w:val="20"/>
              </w:rPr>
            </w:pPr>
            <w:r w:rsidRPr="00AE62DB">
              <w:rPr>
                <w:rFonts w:asciiTheme="minorHAnsi" w:hAnsiTheme="minorHAnsi" w:cstheme="minorHAnsi"/>
                <w:sz w:val="20"/>
                <w:szCs w:val="20"/>
              </w:rPr>
              <w:t xml:space="preserve">2. </w:t>
            </w:r>
            <w:r w:rsidR="008269EA" w:rsidRPr="00AE62DB">
              <w:rPr>
                <w:rFonts w:asciiTheme="minorHAnsi" w:hAnsiTheme="minorHAnsi" w:cstheme="minorHAnsi"/>
                <w:sz w:val="20"/>
                <w:szCs w:val="20"/>
              </w:rPr>
              <w:t>Per pastaruosius 10 metų,  iki pasiūlymo pateikimo termino pabaigos turi būti suprojektavęs ir įgyvendinęs ne mažiau kaip 1 viešos erdvės projektą (parko, skvero</w:t>
            </w:r>
            <w:r w:rsidR="005A2B0A" w:rsidRPr="00AE62DB">
              <w:rPr>
                <w:rFonts w:asciiTheme="minorHAnsi" w:hAnsiTheme="minorHAnsi" w:cstheme="minorHAnsi"/>
                <w:sz w:val="20"/>
                <w:szCs w:val="20"/>
              </w:rPr>
              <w:t>, aikštės</w:t>
            </w:r>
            <w:r w:rsidR="008269EA" w:rsidRPr="00AE62DB">
              <w:rPr>
                <w:rFonts w:asciiTheme="minorHAnsi" w:hAnsiTheme="minorHAnsi" w:cstheme="minorHAnsi"/>
                <w:sz w:val="20"/>
                <w:szCs w:val="20"/>
              </w:rPr>
              <w:t xml:space="preserve"> ar pan.),   kurio bendras plotas būtų ne mažesnis kaip </w:t>
            </w:r>
            <w:r w:rsidR="00BA08CB" w:rsidRPr="00AE62DB">
              <w:rPr>
                <w:rFonts w:asciiTheme="minorHAnsi" w:hAnsiTheme="minorHAnsi" w:cstheme="minorHAnsi"/>
                <w:sz w:val="20"/>
                <w:szCs w:val="20"/>
              </w:rPr>
              <w:t>5</w:t>
            </w:r>
            <w:r w:rsidR="008269EA" w:rsidRPr="00AE62DB">
              <w:rPr>
                <w:rFonts w:asciiTheme="minorHAnsi" w:hAnsiTheme="minorHAnsi" w:cstheme="minorHAnsi"/>
                <w:sz w:val="20"/>
                <w:szCs w:val="20"/>
              </w:rPr>
              <w:t xml:space="preserve">00 </w:t>
            </w:r>
            <w:proofErr w:type="spellStart"/>
            <w:r w:rsidR="008269EA" w:rsidRPr="00AE62DB">
              <w:rPr>
                <w:rFonts w:asciiTheme="minorHAnsi" w:hAnsiTheme="minorHAnsi" w:cstheme="minorHAnsi"/>
                <w:sz w:val="20"/>
                <w:szCs w:val="20"/>
              </w:rPr>
              <w:t>kv.m</w:t>
            </w:r>
            <w:proofErr w:type="spellEnd"/>
            <w:r w:rsidR="008269EA" w:rsidRPr="00AE62DB">
              <w:rPr>
                <w:rFonts w:asciiTheme="minorHAnsi" w:hAnsiTheme="minorHAnsi" w:cstheme="minorHAnsi"/>
                <w:sz w:val="20"/>
                <w:szCs w:val="20"/>
              </w:rPr>
              <w:t xml:space="preserve">., techninį, darbo arba techninį darbo projektą, ir/arba techninio, darbo arba techninio darbo projekto želdynų dalį. </w:t>
            </w:r>
          </w:p>
          <w:p w14:paraId="7BB6BEA2" w14:textId="77777777" w:rsidR="008269EA" w:rsidRPr="00AE62DB" w:rsidRDefault="008269EA" w:rsidP="00D276EE">
            <w:pPr>
              <w:pStyle w:val="tekstas"/>
              <w:ind w:firstLine="851"/>
              <w:jc w:val="both"/>
              <w:rPr>
                <w:rFonts w:asciiTheme="minorHAnsi" w:hAnsiTheme="minorHAnsi" w:cstheme="minorHAnsi"/>
                <w:sz w:val="20"/>
                <w:szCs w:val="20"/>
              </w:rPr>
            </w:pPr>
          </w:p>
          <w:p w14:paraId="2CBC5872" w14:textId="77777777" w:rsidR="008269EA" w:rsidRPr="00AE62DB" w:rsidRDefault="008269EA" w:rsidP="00D276EE">
            <w:pPr>
              <w:pStyle w:val="tekstas"/>
              <w:ind w:firstLine="851"/>
              <w:jc w:val="both"/>
              <w:rPr>
                <w:rFonts w:asciiTheme="minorHAnsi" w:hAnsiTheme="minorHAnsi" w:cstheme="minorHAnsi"/>
                <w:sz w:val="20"/>
                <w:szCs w:val="20"/>
              </w:rPr>
            </w:pPr>
          </w:p>
        </w:tc>
        <w:tc>
          <w:tcPr>
            <w:tcW w:w="3102" w:type="pct"/>
            <w:tcBorders>
              <w:top w:val="nil"/>
              <w:left w:val="nil"/>
              <w:bottom w:val="single" w:sz="4" w:space="0" w:color="auto"/>
              <w:right w:val="single" w:sz="8" w:space="0" w:color="000000"/>
            </w:tcBorders>
            <w:tcMar>
              <w:top w:w="0" w:type="dxa"/>
              <w:left w:w="108" w:type="dxa"/>
              <w:bottom w:w="0" w:type="dxa"/>
              <w:right w:w="108" w:type="dxa"/>
            </w:tcMar>
          </w:tcPr>
          <w:p w14:paraId="5099D02D" w14:textId="77777777" w:rsidR="008269EA" w:rsidRPr="00AE62DB" w:rsidRDefault="008269EA" w:rsidP="001B7A3E">
            <w:pPr>
              <w:pStyle w:val="tekstas"/>
              <w:numPr>
                <w:ilvl w:val="0"/>
                <w:numId w:val="7"/>
              </w:numPr>
              <w:jc w:val="both"/>
              <w:rPr>
                <w:rFonts w:asciiTheme="minorHAnsi" w:hAnsiTheme="minorHAnsi" w:cstheme="minorHAnsi"/>
                <w:sz w:val="20"/>
                <w:szCs w:val="20"/>
              </w:rPr>
            </w:pPr>
            <w:r w:rsidRPr="00AE62DB">
              <w:rPr>
                <w:rFonts w:asciiTheme="minorHAnsi" w:hAnsiTheme="minorHAnsi" w:cstheme="minorHAnsi"/>
                <w:sz w:val="20"/>
                <w:szCs w:val="20"/>
              </w:rPr>
              <w:t>LR Aplinkos ministerijos išduotas Želdynų projektų rengimo vadovo atestato kopija arba teisės pripažinimo dokumento kopija. Iš tiekėjų, registruotų Europos Sąjungos valstybėje narėje, Europos ekonominės erdvės valstybėje narėje, Šveicarijos Konfederacijoje arba trečiojoje šalyje, priimami tiekėjo kilmės šalies kompetentingų institucijų išduoti dokumentai dėl teisės užsiimti su pirkimo objektu susijusia veikla, tačiau toks užsienio šalies tiekėjas turi pareigą, per protingą laiką, kreiptis į atitinkamą Lietuvos Respublikos instituciją dėl teisės pripažinimo dokumento išdavimo. Užsienio tiekėjo turimos kvalifikacijos patvirtinimo dokumentai Lietuvoje gali būti išduoti ir po galutinės pasiūlymų pateikimo datos iki pirkimo sutarties pasirašymo dienos.</w:t>
            </w:r>
          </w:p>
          <w:p w14:paraId="602DB595" w14:textId="3D66DABE" w:rsidR="008269EA" w:rsidRPr="00AE62DB" w:rsidRDefault="008269EA" w:rsidP="001B7A3E">
            <w:pPr>
              <w:pStyle w:val="tekstas"/>
              <w:numPr>
                <w:ilvl w:val="0"/>
                <w:numId w:val="7"/>
              </w:numPr>
              <w:jc w:val="both"/>
              <w:rPr>
                <w:rFonts w:asciiTheme="minorHAnsi" w:hAnsiTheme="minorHAnsi" w:cstheme="minorHAnsi"/>
                <w:sz w:val="20"/>
                <w:szCs w:val="20"/>
              </w:rPr>
            </w:pPr>
            <w:r w:rsidRPr="00AE62DB">
              <w:rPr>
                <w:rFonts w:asciiTheme="minorHAnsi" w:hAnsiTheme="minorHAnsi" w:cstheme="minorHAnsi"/>
                <w:sz w:val="20"/>
                <w:szCs w:val="20"/>
              </w:rPr>
              <w:t xml:space="preserve">Statinio  projekto </w:t>
            </w:r>
            <w:r w:rsidRPr="00AE62DB">
              <w:rPr>
                <w:rFonts w:asciiTheme="minorHAnsi" w:hAnsiTheme="minorHAnsi" w:cstheme="minorHAnsi"/>
                <w:b/>
                <w:bCs/>
                <w:sz w:val="20"/>
                <w:szCs w:val="20"/>
              </w:rPr>
              <w:t>architektūros arba želdynų projekto dalies antraštinis lapas,</w:t>
            </w:r>
            <w:r w:rsidRPr="00AE62DB">
              <w:rPr>
                <w:rFonts w:asciiTheme="minorHAnsi" w:hAnsiTheme="minorHAnsi" w:cstheme="minorHAnsi"/>
                <w:sz w:val="20"/>
                <w:szCs w:val="20"/>
              </w:rPr>
              <w:t xml:space="preserve"> to paties projekto </w:t>
            </w:r>
            <w:r w:rsidRPr="00AE62DB">
              <w:rPr>
                <w:rFonts w:asciiTheme="minorHAnsi" w:hAnsiTheme="minorHAnsi" w:cstheme="minorHAnsi"/>
                <w:b/>
                <w:bCs/>
                <w:sz w:val="20"/>
                <w:szCs w:val="20"/>
              </w:rPr>
              <w:t>teigiamas bendrosios ekspertizės aktas</w:t>
            </w:r>
            <w:r w:rsidRPr="00AE62DB">
              <w:rPr>
                <w:rFonts w:asciiTheme="minorHAnsi" w:hAnsiTheme="minorHAnsi" w:cstheme="minorHAnsi"/>
                <w:sz w:val="20"/>
                <w:szCs w:val="20"/>
              </w:rPr>
              <w:t xml:space="preserve"> ar kiti dokumentai įrodantys atitikimą  nustatytam reikalavimui. Įgyvendintos viešos erdvės nuotraukos </w:t>
            </w:r>
            <w:r w:rsidR="005201CB" w:rsidRPr="00AE62DB">
              <w:rPr>
                <w:rFonts w:asciiTheme="minorHAnsi" w:hAnsiTheme="minorHAnsi" w:cstheme="minorHAnsi"/>
                <w:sz w:val="20"/>
                <w:szCs w:val="20"/>
              </w:rPr>
              <w:t>ir</w:t>
            </w:r>
            <w:r w:rsidRPr="00AE62DB">
              <w:rPr>
                <w:rFonts w:asciiTheme="minorHAnsi" w:hAnsiTheme="minorHAnsi" w:cstheme="minorHAnsi"/>
                <w:sz w:val="20"/>
                <w:szCs w:val="20"/>
              </w:rPr>
              <w:t xml:space="preserve"> Užsakovo rekomendacijos apie įgyvendintą projektą. </w:t>
            </w:r>
          </w:p>
        </w:tc>
      </w:tr>
    </w:tbl>
    <w:p w14:paraId="52CC16BC" w14:textId="77777777" w:rsidR="008269EA" w:rsidRPr="00AE62DB" w:rsidRDefault="008269EA" w:rsidP="008269EA">
      <w:pPr>
        <w:rPr>
          <w:rFonts w:asciiTheme="minorHAnsi" w:eastAsia="Calibri" w:hAnsiTheme="minorHAnsi" w:cstheme="minorHAnsi"/>
          <w:sz w:val="20"/>
          <w:szCs w:val="20"/>
        </w:rPr>
      </w:pPr>
    </w:p>
    <w:p w14:paraId="041BA67A" w14:textId="77777777" w:rsidR="00E61D7E" w:rsidRPr="00AE62DB" w:rsidRDefault="00E61D7E" w:rsidP="008269EA">
      <w:pPr>
        <w:rPr>
          <w:rFonts w:asciiTheme="minorHAnsi" w:eastAsia="Calibri" w:hAnsiTheme="minorHAnsi" w:cstheme="minorHAnsi"/>
          <w:sz w:val="20"/>
          <w:szCs w:val="20"/>
        </w:rPr>
      </w:pPr>
    </w:p>
    <w:p w14:paraId="0D399A0B" w14:textId="77777777" w:rsidR="00E61D7E" w:rsidRPr="00AE62DB" w:rsidRDefault="00E61D7E" w:rsidP="008269EA">
      <w:pPr>
        <w:rPr>
          <w:rFonts w:asciiTheme="minorHAnsi" w:eastAsia="Calibri" w:hAnsiTheme="minorHAnsi" w:cstheme="minorHAnsi"/>
          <w:sz w:val="20"/>
          <w:szCs w:val="20"/>
        </w:rPr>
      </w:pPr>
    </w:p>
    <w:p w14:paraId="20EAFADB" w14:textId="77777777" w:rsidR="00A97774" w:rsidRPr="00D91ED1" w:rsidRDefault="00A97774" w:rsidP="00A97774">
      <w:pPr>
        <w:pStyle w:val="tekstas"/>
        <w:spacing w:after="0"/>
        <w:ind w:firstLine="851"/>
        <w:jc w:val="center"/>
        <w:rPr>
          <w:rFonts w:asciiTheme="minorHAnsi" w:hAnsiTheme="minorHAnsi" w:cstheme="minorHAnsi"/>
          <w:sz w:val="20"/>
          <w:szCs w:val="20"/>
        </w:rPr>
      </w:pPr>
      <w:r w:rsidRPr="00D91ED1">
        <w:rPr>
          <w:rFonts w:asciiTheme="minorHAnsi" w:hAnsiTheme="minorHAnsi" w:cstheme="minorHAnsi"/>
          <w:noProof/>
          <w:sz w:val="20"/>
          <w:szCs w:val="20"/>
        </w:rPr>
        <w:drawing>
          <wp:anchor distT="0" distB="0" distL="114300" distR="114300" simplePos="0" relativeHeight="251659264" behindDoc="0" locked="0" layoutInCell="1" allowOverlap="1" wp14:anchorId="60A89962" wp14:editId="3F1123FC">
            <wp:simplePos x="0" y="0"/>
            <wp:positionH relativeFrom="margin">
              <wp:align>center</wp:align>
            </wp:positionH>
            <wp:positionV relativeFrom="paragraph">
              <wp:posOffset>265430</wp:posOffset>
            </wp:positionV>
            <wp:extent cx="6656705" cy="4708521"/>
            <wp:effectExtent l="0" t="0" r="0" b="0"/>
            <wp:wrapThrough wrapText="bothSides">
              <wp:wrapPolygon edited="0">
                <wp:start x="0" y="0"/>
                <wp:lineTo x="0" y="21501"/>
                <wp:lineTo x="21511" y="21501"/>
                <wp:lineTo x="21511" y="0"/>
                <wp:lineTo x="0" y="0"/>
              </wp:wrapPolygon>
            </wp:wrapThrough>
            <wp:docPr id="654929064" name="Paveikslėlis 1" descr="Paveikslėlis, kuriame yra žemėlapis, Fotografija iš oro, gamta, iš oro&#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929064" name="Paveikslėlis 1" descr="Paveikslėlis, kuriame yra žemėlapis, Fotografija iš oro, gamta, iš oro&#10;&#10;Dirbtinio intelekto sugeneruotas turinys gali būti neteisingas."/>
                    <pic:cNvPicPr/>
                  </pic:nvPicPr>
                  <pic:blipFill>
                    <a:blip r:embed="rId14">
                      <a:extLst>
                        <a:ext uri="{28A0092B-C50C-407E-A947-70E740481C1C}">
                          <a14:useLocalDpi xmlns:a14="http://schemas.microsoft.com/office/drawing/2010/main" val="0"/>
                        </a:ext>
                      </a:extLst>
                    </a:blip>
                    <a:stretch>
                      <a:fillRect/>
                    </a:stretch>
                  </pic:blipFill>
                  <pic:spPr>
                    <a:xfrm>
                      <a:off x="0" y="0"/>
                      <a:ext cx="6656705" cy="4708521"/>
                    </a:xfrm>
                    <a:prstGeom prst="rect">
                      <a:avLst/>
                    </a:prstGeom>
                  </pic:spPr>
                </pic:pic>
              </a:graphicData>
            </a:graphic>
            <wp14:sizeRelH relativeFrom="page">
              <wp14:pctWidth>0</wp14:pctWidth>
            </wp14:sizeRelH>
            <wp14:sizeRelV relativeFrom="page">
              <wp14:pctHeight>0</wp14:pctHeight>
            </wp14:sizeRelV>
          </wp:anchor>
        </w:drawing>
      </w:r>
      <w:r w:rsidRPr="00D91ED1">
        <w:rPr>
          <w:rFonts w:asciiTheme="minorHAnsi" w:hAnsiTheme="minorHAnsi" w:cstheme="minorHAnsi"/>
          <w:sz w:val="20"/>
          <w:szCs w:val="20"/>
        </w:rPr>
        <w:t>1 PRIEDAS. TERITORIJOS SCHEMA</w:t>
      </w:r>
    </w:p>
    <w:p w14:paraId="71A66F29" w14:textId="77777777" w:rsidR="00A97774" w:rsidRPr="00AE62DB" w:rsidRDefault="00A97774" w:rsidP="00A97774">
      <w:pPr>
        <w:pStyle w:val="tekstas"/>
        <w:spacing w:after="0"/>
        <w:rPr>
          <w:rFonts w:asciiTheme="minorHAnsi" w:hAnsiTheme="minorHAnsi" w:cstheme="minorHAnsi"/>
          <w:sz w:val="24"/>
          <w:szCs w:val="24"/>
        </w:rPr>
      </w:pPr>
    </w:p>
    <w:p w14:paraId="19035C4D" w14:textId="77777777" w:rsidR="00A97774" w:rsidRPr="00AE62DB" w:rsidRDefault="00A97774" w:rsidP="00A97774">
      <w:pPr>
        <w:pStyle w:val="tekstas"/>
        <w:ind w:left="360"/>
        <w:jc w:val="both"/>
        <w:rPr>
          <w:rFonts w:asciiTheme="minorHAnsi" w:hAnsiTheme="minorHAnsi" w:cstheme="minorHAnsi"/>
          <w:b/>
          <w:bCs/>
          <w:sz w:val="24"/>
          <w:szCs w:val="24"/>
        </w:rPr>
      </w:pPr>
      <w:r w:rsidRPr="00AE62DB">
        <w:rPr>
          <w:rFonts w:asciiTheme="minorHAnsi" w:hAnsiTheme="minorHAnsi" w:cstheme="minorHAnsi"/>
          <w:b/>
          <w:bCs/>
          <w:sz w:val="24"/>
          <w:szCs w:val="24"/>
        </w:rPr>
        <w:t xml:space="preserve">         </w:t>
      </w:r>
    </w:p>
    <w:p w14:paraId="30F8B8BC" w14:textId="77777777" w:rsidR="00A97774" w:rsidRPr="00AE62DB" w:rsidRDefault="00A97774" w:rsidP="00A97774">
      <w:pPr>
        <w:pStyle w:val="tekstas"/>
        <w:ind w:left="360"/>
        <w:jc w:val="both"/>
        <w:rPr>
          <w:rFonts w:asciiTheme="minorHAnsi" w:hAnsiTheme="minorHAnsi" w:cstheme="minorHAnsi"/>
          <w:b/>
          <w:bCs/>
          <w:sz w:val="24"/>
          <w:szCs w:val="24"/>
        </w:rPr>
      </w:pPr>
    </w:p>
    <w:p w14:paraId="50D3D811" w14:textId="77777777" w:rsidR="00A97774" w:rsidRPr="00AE62DB" w:rsidRDefault="00A97774" w:rsidP="00A97774">
      <w:pPr>
        <w:pStyle w:val="tekstas"/>
        <w:ind w:left="360"/>
        <w:jc w:val="both"/>
        <w:rPr>
          <w:rFonts w:asciiTheme="minorHAnsi" w:hAnsiTheme="minorHAnsi" w:cstheme="minorHAnsi"/>
          <w:b/>
          <w:bCs/>
          <w:sz w:val="24"/>
          <w:szCs w:val="24"/>
        </w:rPr>
      </w:pPr>
    </w:p>
    <w:p w14:paraId="6A14E0DC" w14:textId="77777777" w:rsidR="00A97774" w:rsidRPr="00AE62DB" w:rsidRDefault="00A97774" w:rsidP="00A97774">
      <w:pPr>
        <w:pStyle w:val="tekstas"/>
        <w:ind w:left="360"/>
        <w:jc w:val="both"/>
        <w:rPr>
          <w:rFonts w:asciiTheme="minorHAnsi" w:hAnsiTheme="minorHAnsi" w:cstheme="minorHAnsi"/>
          <w:b/>
          <w:bCs/>
          <w:sz w:val="24"/>
          <w:szCs w:val="24"/>
        </w:rPr>
      </w:pPr>
    </w:p>
    <w:p w14:paraId="3E034C36" w14:textId="77777777" w:rsidR="00A97774" w:rsidRPr="00AE62DB" w:rsidRDefault="00A97774" w:rsidP="00A97774">
      <w:pPr>
        <w:pStyle w:val="tekstas"/>
        <w:ind w:left="360"/>
        <w:jc w:val="both"/>
        <w:rPr>
          <w:rFonts w:asciiTheme="minorHAnsi" w:hAnsiTheme="minorHAnsi" w:cstheme="minorHAnsi"/>
          <w:b/>
          <w:bCs/>
          <w:sz w:val="24"/>
          <w:szCs w:val="24"/>
        </w:rPr>
      </w:pPr>
    </w:p>
    <w:p w14:paraId="1F8F89DD" w14:textId="77777777" w:rsidR="00A97774" w:rsidRPr="00AE62DB" w:rsidRDefault="00A97774" w:rsidP="00A97774">
      <w:pPr>
        <w:pStyle w:val="tekstas"/>
        <w:ind w:left="360"/>
        <w:jc w:val="both"/>
        <w:rPr>
          <w:rFonts w:asciiTheme="minorHAnsi" w:hAnsiTheme="minorHAnsi" w:cstheme="minorHAnsi"/>
          <w:b/>
          <w:bCs/>
          <w:sz w:val="24"/>
          <w:szCs w:val="24"/>
        </w:rPr>
      </w:pPr>
    </w:p>
    <w:p w14:paraId="6D2AE047" w14:textId="77777777" w:rsidR="00A97774" w:rsidRPr="00AE62DB" w:rsidRDefault="00A97774" w:rsidP="00DF0B60">
      <w:pPr>
        <w:tabs>
          <w:tab w:val="left" w:pos="0"/>
          <w:tab w:val="left" w:pos="360"/>
        </w:tabs>
        <w:contextualSpacing/>
        <w:jc w:val="both"/>
        <w:rPr>
          <w:rFonts w:asciiTheme="minorHAnsi" w:eastAsia="Calibri" w:hAnsiTheme="minorHAnsi" w:cstheme="minorHAnsi"/>
          <w:sz w:val="20"/>
          <w:szCs w:val="20"/>
        </w:rPr>
      </w:pPr>
    </w:p>
    <w:p w14:paraId="622DD7FA" w14:textId="77777777" w:rsidR="00A77DF4" w:rsidRPr="00AE62DB" w:rsidRDefault="00A77DF4" w:rsidP="00DF0B60">
      <w:pPr>
        <w:tabs>
          <w:tab w:val="left" w:pos="0"/>
          <w:tab w:val="left" w:pos="360"/>
        </w:tabs>
        <w:contextualSpacing/>
        <w:jc w:val="both"/>
        <w:rPr>
          <w:rFonts w:asciiTheme="minorHAnsi" w:eastAsia="Calibri" w:hAnsiTheme="minorHAnsi" w:cstheme="minorHAnsi"/>
          <w:sz w:val="20"/>
          <w:szCs w:val="20"/>
        </w:rPr>
      </w:pPr>
    </w:p>
    <w:p w14:paraId="4B3401FF" w14:textId="77777777" w:rsidR="00A77DF4" w:rsidRPr="00AE62DB" w:rsidRDefault="00A77DF4" w:rsidP="00DF0B60">
      <w:pPr>
        <w:tabs>
          <w:tab w:val="left" w:pos="0"/>
          <w:tab w:val="left" w:pos="360"/>
        </w:tabs>
        <w:contextualSpacing/>
        <w:jc w:val="both"/>
        <w:rPr>
          <w:rFonts w:asciiTheme="minorHAnsi" w:eastAsia="Calibri" w:hAnsiTheme="minorHAnsi" w:cstheme="minorHAnsi"/>
          <w:sz w:val="20"/>
          <w:szCs w:val="20"/>
        </w:rPr>
      </w:pPr>
    </w:p>
    <w:p w14:paraId="422A6125" w14:textId="77777777" w:rsidR="00A77DF4" w:rsidRPr="00AE62DB" w:rsidRDefault="00A77DF4" w:rsidP="00DF0B60">
      <w:pPr>
        <w:tabs>
          <w:tab w:val="left" w:pos="0"/>
          <w:tab w:val="left" w:pos="360"/>
        </w:tabs>
        <w:contextualSpacing/>
        <w:jc w:val="both"/>
        <w:rPr>
          <w:rFonts w:asciiTheme="minorHAnsi" w:eastAsia="Calibri" w:hAnsiTheme="minorHAnsi" w:cstheme="minorHAnsi"/>
          <w:sz w:val="20"/>
          <w:szCs w:val="20"/>
        </w:rPr>
      </w:pPr>
    </w:p>
    <w:p w14:paraId="4898EAF7" w14:textId="77777777" w:rsidR="00A77DF4" w:rsidRPr="00AE62DB" w:rsidRDefault="00A77DF4" w:rsidP="00DF0B60">
      <w:pPr>
        <w:tabs>
          <w:tab w:val="left" w:pos="0"/>
          <w:tab w:val="left" w:pos="360"/>
        </w:tabs>
        <w:contextualSpacing/>
        <w:jc w:val="both"/>
        <w:rPr>
          <w:rFonts w:asciiTheme="minorHAnsi" w:eastAsia="Calibri" w:hAnsiTheme="minorHAnsi" w:cstheme="minorHAnsi"/>
          <w:sz w:val="20"/>
          <w:szCs w:val="20"/>
        </w:rPr>
      </w:pPr>
    </w:p>
    <w:p w14:paraId="5DB1B7C7" w14:textId="77777777" w:rsidR="00A77DF4" w:rsidRDefault="00A77DF4" w:rsidP="00DF0B60">
      <w:pPr>
        <w:tabs>
          <w:tab w:val="left" w:pos="0"/>
          <w:tab w:val="left" w:pos="360"/>
        </w:tabs>
        <w:contextualSpacing/>
        <w:jc w:val="both"/>
        <w:rPr>
          <w:rFonts w:asciiTheme="minorHAnsi" w:eastAsia="Calibri" w:hAnsiTheme="minorHAnsi" w:cstheme="minorHAnsi"/>
          <w:sz w:val="20"/>
          <w:szCs w:val="20"/>
        </w:rPr>
      </w:pPr>
    </w:p>
    <w:p w14:paraId="50BFA21C" w14:textId="77777777" w:rsidR="00D91ED1" w:rsidRPr="00AE62DB" w:rsidRDefault="00D91ED1" w:rsidP="00DF0B60">
      <w:pPr>
        <w:tabs>
          <w:tab w:val="left" w:pos="0"/>
          <w:tab w:val="left" w:pos="360"/>
        </w:tabs>
        <w:contextualSpacing/>
        <w:jc w:val="both"/>
        <w:rPr>
          <w:rFonts w:asciiTheme="minorHAnsi" w:eastAsia="Calibri" w:hAnsiTheme="minorHAnsi" w:cstheme="minorHAnsi"/>
          <w:sz w:val="20"/>
          <w:szCs w:val="20"/>
        </w:rPr>
      </w:pPr>
    </w:p>
    <w:p w14:paraId="20CEA636" w14:textId="77777777" w:rsidR="00A77DF4" w:rsidRPr="00AE62DB" w:rsidRDefault="00A77DF4" w:rsidP="00DF0B60">
      <w:pPr>
        <w:tabs>
          <w:tab w:val="left" w:pos="0"/>
          <w:tab w:val="left" w:pos="360"/>
        </w:tabs>
        <w:contextualSpacing/>
        <w:jc w:val="both"/>
        <w:rPr>
          <w:rFonts w:asciiTheme="minorHAnsi" w:eastAsia="Calibri" w:hAnsiTheme="minorHAnsi" w:cstheme="minorHAnsi"/>
          <w:sz w:val="20"/>
          <w:szCs w:val="20"/>
        </w:rPr>
      </w:pPr>
    </w:p>
    <w:p w14:paraId="3523F8AB" w14:textId="77777777" w:rsidR="00A77DF4" w:rsidRPr="00AE62DB" w:rsidRDefault="00A77DF4" w:rsidP="00DF0B60">
      <w:pPr>
        <w:tabs>
          <w:tab w:val="left" w:pos="0"/>
          <w:tab w:val="left" w:pos="360"/>
        </w:tabs>
        <w:contextualSpacing/>
        <w:jc w:val="both"/>
        <w:rPr>
          <w:rFonts w:asciiTheme="minorHAnsi" w:eastAsia="Calibri" w:hAnsiTheme="minorHAnsi" w:cstheme="minorHAnsi"/>
          <w:sz w:val="20"/>
          <w:szCs w:val="20"/>
        </w:rPr>
      </w:pPr>
    </w:p>
    <w:p w14:paraId="7A07C39C" w14:textId="77777777" w:rsidR="00A77DF4" w:rsidRPr="00AE62DB" w:rsidRDefault="00A77DF4" w:rsidP="00DF0B60">
      <w:pPr>
        <w:tabs>
          <w:tab w:val="left" w:pos="0"/>
          <w:tab w:val="left" w:pos="360"/>
        </w:tabs>
        <w:contextualSpacing/>
        <w:jc w:val="both"/>
        <w:rPr>
          <w:rFonts w:asciiTheme="minorHAnsi" w:eastAsia="Calibri" w:hAnsiTheme="minorHAnsi" w:cstheme="minorHAnsi"/>
          <w:sz w:val="20"/>
          <w:szCs w:val="20"/>
        </w:rPr>
      </w:pPr>
    </w:p>
    <w:p w14:paraId="64E5676E" w14:textId="77777777" w:rsidR="00A77DF4" w:rsidRPr="00AE62DB" w:rsidRDefault="00A77DF4" w:rsidP="00DF0B60">
      <w:pPr>
        <w:tabs>
          <w:tab w:val="left" w:pos="0"/>
          <w:tab w:val="left" w:pos="360"/>
        </w:tabs>
        <w:contextualSpacing/>
        <w:jc w:val="both"/>
        <w:rPr>
          <w:rFonts w:asciiTheme="minorHAnsi" w:eastAsia="Calibri" w:hAnsiTheme="minorHAnsi" w:cstheme="minorHAnsi"/>
          <w:sz w:val="20"/>
          <w:szCs w:val="20"/>
        </w:rPr>
      </w:pPr>
    </w:p>
    <w:p w14:paraId="42CD2E44" w14:textId="77777777" w:rsidR="00A77DF4" w:rsidRPr="00AE62DB" w:rsidRDefault="00A77DF4" w:rsidP="00DF0B60">
      <w:pPr>
        <w:tabs>
          <w:tab w:val="left" w:pos="0"/>
          <w:tab w:val="left" w:pos="360"/>
        </w:tabs>
        <w:contextualSpacing/>
        <w:jc w:val="both"/>
        <w:rPr>
          <w:rFonts w:asciiTheme="minorHAnsi" w:eastAsia="Calibri" w:hAnsiTheme="minorHAnsi" w:cstheme="minorHAnsi"/>
          <w:sz w:val="20"/>
          <w:szCs w:val="20"/>
        </w:rPr>
      </w:pPr>
    </w:p>
    <w:p w14:paraId="12E7007A" w14:textId="77866BE2" w:rsidR="00A77DF4" w:rsidRPr="00AE62DB" w:rsidRDefault="00912D43" w:rsidP="00912D43">
      <w:pPr>
        <w:tabs>
          <w:tab w:val="left" w:pos="0"/>
          <w:tab w:val="left" w:pos="360"/>
        </w:tabs>
        <w:contextualSpacing/>
        <w:jc w:val="center"/>
        <w:rPr>
          <w:rFonts w:asciiTheme="minorHAnsi" w:eastAsia="Calibri" w:hAnsiTheme="minorHAnsi" w:cstheme="minorHAnsi"/>
          <w:sz w:val="20"/>
          <w:szCs w:val="20"/>
        </w:rPr>
      </w:pPr>
      <w:r w:rsidRPr="00AE62DB">
        <w:rPr>
          <w:rFonts w:asciiTheme="minorHAnsi" w:hAnsiTheme="minorHAnsi" w:cstheme="minorHAnsi"/>
          <w:sz w:val="20"/>
          <w:szCs w:val="20"/>
        </w:rPr>
        <w:lastRenderedPageBreak/>
        <w:t>2 PRIEDAS. VIEŠŲJŲ ERDVIŲ PROJEKTAVIMO EIGOS</w:t>
      </w:r>
      <w:r w:rsidR="00D91ED1">
        <w:rPr>
          <w:rFonts w:asciiTheme="minorHAnsi" w:hAnsiTheme="minorHAnsi" w:cstheme="minorHAnsi"/>
          <w:sz w:val="20"/>
          <w:szCs w:val="20"/>
        </w:rPr>
        <w:t xml:space="preserve"> </w:t>
      </w:r>
      <w:r w:rsidRPr="00AE62DB">
        <w:rPr>
          <w:rFonts w:asciiTheme="minorHAnsi" w:hAnsiTheme="minorHAnsi" w:cstheme="minorHAnsi"/>
          <w:sz w:val="20"/>
          <w:szCs w:val="20"/>
        </w:rPr>
        <w:t>PROCESAS</w:t>
      </w:r>
    </w:p>
    <w:p w14:paraId="6FDA009E" w14:textId="77777777" w:rsidR="00A77DF4" w:rsidRPr="00AE62DB" w:rsidRDefault="00A77DF4" w:rsidP="00DF0B60">
      <w:pPr>
        <w:tabs>
          <w:tab w:val="left" w:pos="0"/>
          <w:tab w:val="left" w:pos="360"/>
        </w:tabs>
        <w:contextualSpacing/>
        <w:jc w:val="both"/>
        <w:rPr>
          <w:rFonts w:asciiTheme="minorHAnsi" w:eastAsia="Calibri" w:hAnsiTheme="minorHAnsi" w:cstheme="minorHAnsi"/>
          <w:sz w:val="20"/>
          <w:szCs w:val="20"/>
        </w:rPr>
      </w:pPr>
    </w:p>
    <w:p w14:paraId="23AAB92B" w14:textId="77777777" w:rsidR="00A77DF4" w:rsidRPr="00AE62DB" w:rsidRDefault="00A77DF4" w:rsidP="00A77DF4">
      <w:pPr>
        <w:pStyle w:val="tekstas"/>
        <w:jc w:val="center"/>
        <w:rPr>
          <w:rFonts w:asciiTheme="minorHAnsi" w:hAnsiTheme="minorHAnsi" w:cstheme="minorHAnsi"/>
          <w:b/>
          <w:bCs/>
          <w:sz w:val="20"/>
          <w:szCs w:val="20"/>
        </w:rPr>
      </w:pPr>
      <w:r w:rsidRPr="00AE62DB">
        <w:rPr>
          <w:rFonts w:asciiTheme="minorHAnsi" w:hAnsiTheme="minorHAnsi" w:cstheme="minorHAnsi"/>
          <w:b/>
          <w:bCs/>
          <w:sz w:val="20"/>
          <w:szCs w:val="20"/>
        </w:rPr>
        <w:t>VIEŠOSIOS ERDVĖS TIES NERIES UPE ŽVĖRYNE, VILNIUJE SUTVARKYMO IR ŠALTINIŲ IŠEKSPONAVIMO PROJEKTO PARENGIMAS</w:t>
      </w:r>
    </w:p>
    <w:p w14:paraId="5E875BB2" w14:textId="77777777" w:rsidR="00A77DF4" w:rsidRPr="00AE62DB" w:rsidRDefault="00A77DF4" w:rsidP="00A77DF4">
      <w:pPr>
        <w:pStyle w:val="tekstas"/>
        <w:ind w:left="360"/>
        <w:jc w:val="both"/>
        <w:rPr>
          <w:rFonts w:asciiTheme="minorHAnsi" w:hAnsiTheme="minorHAnsi" w:cstheme="minorHAnsi"/>
          <w:b/>
          <w:bCs/>
          <w:sz w:val="20"/>
          <w:szCs w:val="20"/>
        </w:rPr>
      </w:pPr>
      <w:r w:rsidRPr="00AE62DB">
        <w:rPr>
          <w:rFonts w:asciiTheme="minorHAnsi" w:hAnsiTheme="minorHAnsi" w:cstheme="minorHAnsi"/>
          <w:noProof/>
          <w:sz w:val="20"/>
          <w:szCs w:val="20"/>
        </w:rPr>
        <w:drawing>
          <wp:anchor distT="0" distB="0" distL="114300" distR="114300" simplePos="0" relativeHeight="251661312" behindDoc="1" locked="0" layoutInCell="1" allowOverlap="1" wp14:anchorId="3144C024" wp14:editId="358BFC12">
            <wp:simplePos x="0" y="0"/>
            <wp:positionH relativeFrom="page">
              <wp:posOffset>338455</wp:posOffset>
            </wp:positionH>
            <wp:positionV relativeFrom="paragraph">
              <wp:posOffset>191770</wp:posOffset>
            </wp:positionV>
            <wp:extent cx="7026910" cy="5234940"/>
            <wp:effectExtent l="0" t="0" r="2540" b="3810"/>
            <wp:wrapTight wrapText="bothSides">
              <wp:wrapPolygon edited="0">
                <wp:start x="0" y="0"/>
                <wp:lineTo x="0" y="21537"/>
                <wp:lineTo x="21549" y="21537"/>
                <wp:lineTo x="21549" y="0"/>
                <wp:lineTo x="0" y="0"/>
              </wp:wrapPolygon>
            </wp:wrapTight>
            <wp:docPr id="2048739077" name="Paveikslėlis 1" descr="Paveikslėlis, kuriame yra tekstas, ekrano kopija, grafinis dizainas, dizai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739077" name="Paveikslėlis 1" descr="Paveikslėlis, kuriame yra tekstas, ekrano kopija, grafinis dizainas, dizainas&#10;&#10;Dirbtinio intelekto sugeneruotas turinys gali būti neteisinga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026910" cy="52349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D5AA7D" w14:textId="77777777" w:rsidR="00A77DF4" w:rsidRPr="00AE62DB" w:rsidRDefault="00A77DF4" w:rsidP="00A77DF4">
      <w:pPr>
        <w:pStyle w:val="tekstas"/>
        <w:rPr>
          <w:rFonts w:asciiTheme="minorHAnsi" w:hAnsiTheme="minorHAnsi" w:cstheme="minorHAnsi"/>
          <w:b/>
          <w:bCs/>
          <w:sz w:val="20"/>
          <w:szCs w:val="20"/>
        </w:rPr>
      </w:pPr>
      <w:r w:rsidRPr="00AE62DB">
        <w:rPr>
          <w:rFonts w:asciiTheme="minorHAnsi" w:hAnsiTheme="minorHAnsi" w:cstheme="minorHAnsi"/>
          <w:b/>
          <w:bCs/>
          <w:sz w:val="20"/>
          <w:szCs w:val="20"/>
        </w:rPr>
        <w:t>Etapai:</w:t>
      </w:r>
    </w:p>
    <w:p w14:paraId="64FA2352" w14:textId="77777777" w:rsidR="00A77DF4" w:rsidRPr="00AE62DB" w:rsidRDefault="00A77DF4" w:rsidP="00AE62DB">
      <w:pPr>
        <w:pStyle w:val="tekstas"/>
        <w:numPr>
          <w:ilvl w:val="0"/>
          <w:numId w:val="12"/>
        </w:numPr>
        <w:ind w:left="0" w:firstLine="360"/>
        <w:jc w:val="both"/>
        <w:rPr>
          <w:rFonts w:asciiTheme="minorHAnsi" w:hAnsiTheme="minorHAnsi" w:cstheme="minorHAnsi"/>
          <w:b/>
          <w:bCs/>
          <w:sz w:val="20"/>
          <w:szCs w:val="20"/>
        </w:rPr>
      </w:pPr>
      <w:r w:rsidRPr="00AE62DB">
        <w:rPr>
          <w:rFonts w:asciiTheme="minorHAnsi" w:hAnsiTheme="minorHAnsi" w:cstheme="minorHAnsi"/>
          <w:b/>
          <w:bCs/>
          <w:sz w:val="20"/>
          <w:szCs w:val="20"/>
        </w:rPr>
        <w:t>Analizė –</w:t>
      </w:r>
      <w:r w:rsidRPr="00AE62DB">
        <w:rPr>
          <w:rFonts w:asciiTheme="minorHAnsi" w:hAnsiTheme="minorHAnsi" w:cstheme="minorHAnsi"/>
          <w:sz w:val="20"/>
          <w:szCs w:val="20"/>
        </w:rPr>
        <w:t xml:space="preserve"> atliekama vietos architektūrinė, urbanistinė ir gyventojų poreikių analizė. Apžvelgiami galiojantys planavimo dokumentai, esami susiklostę pėsčiųjų ryšiai, vizualiniai ryšiai, reljefas, esami medžiai (atliekama medžių inventorizacija), esami inžineriniai tinklai ir jų apsaugos zonos, greta vystomi projektai, būsimi pėsčiųjų ryšiai teritorijoje įgyvendinus greta vystomus projektus. Gyventojų poreikių analizę gali sudaryti: apklausos, interviu su vietos lyderiais, vietos stebėsena, pasivaikščiojimas vietoje su gyventojais ir kt.</w:t>
      </w:r>
    </w:p>
    <w:p w14:paraId="6B29FD8B" w14:textId="77777777" w:rsidR="00A77DF4" w:rsidRPr="00AE62DB" w:rsidRDefault="00A77DF4" w:rsidP="00AE62DB">
      <w:pPr>
        <w:pStyle w:val="tekstas"/>
        <w:numPr>
          <w:ilvl w:val="0"/>
          <w:numId w:val="12"/>
        </w:numPr>
        <w:ind w:left="0" w:firstLine="360"/>
        <w:jc w:val="both"/>
        <w:rPr>
          <w:rFonts w:asciiTheme="minorHAnsi" w:hAnsiTheme="minorHAnsi" w:cstheme="minorHAnsi"/>
          <w:sz w:val="20"/>
          <w:szCs w:val="20"/>
        </w:rPr>
      </w:pPr>
      <w:r w:rsidRPr="00AE62DB">
        <w:rPr>
          <w:rFonts w:asciiTheme="minorHAnsi" w:hAnsiTheme="minorHAnsi" w:cstheme="minorHAnsi"/>
          <w:b/>
          <w:bCs/>
          <w:sz w:val="20"/>
          <w:szCs w:val="20"/>
        </w:rPr>
        <w:t>Analizės apžvalga + prioritetų nustatymas</w:t>
      </w:r>
      <w:r w:rsidRPr="00AE62DB">
        <w:rPr>
          <w:rFonts w:asciiTheme="minorHAnsi" w:hAnsiTheme="minorHAnsi" w:cstheme="minorHAnsi"/>
          <w:sz w:val="20"/>
          <w:szCs w:val="20"/>
        </w:rPr>
        <w:t> – kreipiamasi į Kraštovaizdžio architektūros poskyrį dėl susitikimo su gyventojais (V1) organizavimo, siekiant išgryninti gyventojų poreikius, pristatyti analizės rezultatus ir pirminius projektuotojų pasiūlymus. Po susitikimo parengiama V1 ataskaita (laisva forma). Ataskaitoje turi būti susitikimo nuotraukos, bendro darbo rezultatų fotofiksacijos, dalyvių skaičius, dokumentuotos surinktos pastabos.  Ataskaita viešinama savivaldybės tinklapyje (želdynų lentelėje: </w:t>
      </w:r>
      <w:hyperlink r:id="rId16" w:history="1">
        <w:r w:rsidRPr="00AE62DB">
          <w:rPr>
            <w:rStyle w:val="Hyperlink"/>
            <w:rFonts w:asciiTheme="minorHAnsi" w:hAnsiTheme="minorHAnsi" w:cstheme="minorHAnsi"/>
            <w:sz w:val="20"/>
            <w:szCs w:val="20"/>
          </w:rPr>
          <w:t>https://vilnius.lt/savivaldybe/miesto-pletra/naujai-irengiami-ir-tvarkomi-zeldynai</w:t>
        </w:r>
      </w:hyperlink>
      <w:r w:rsidRPr="00AE62DB">
        <w:rPr>
          <w:rFonts w:asciiTheme="minorHAnsi" w:hAnsiTheme="minorHAnsi" w:cstheme="minorHAnsi"/>
          <w:sz w:val="20"/>
          <w:szCs w:val="20"/>
        </w:rPr>
        <w:t xml:space="preserve">) ir išsiunčiama seniūnams, seniūnaičiams ir kitiems suinteresuotiems asmenims </w:t>
      </w:r>
      <w:proofErr w:type="spellStart"/>
      <w:r w:rsidRPr="00AE62DB">
        <w:rPr>
          <w:rFonts w:asciiTheme="minorHAnsi" w:hAnsiTheme="minorHAnsi" w:cstheme="minorHAnsi"/>
          <w:sz w:val="20"/>
          <w:szCs w:val="20"/>
        </w:rPr>
        <w:t>elektroninias</w:t>
      </w:r>
      <w:proofErr w:type="spellEnd"/>
      <w:r w:rsidRPr="00AE62DB">
        <w:rPr>
          <w:rFonts w:asciiTheme="minorHAnsi" w:hAnsiTheme="minorHAnsi" w:cstheme="minorHAnsi"/>
          <w:sz w:val="20"/>
          <w:szCs w:val="20"/>
        </w:rPr>
        <w:t xml:space="preserve"> paštais.</w:t>
      </w:r>
    </w:p>
    <w:p w14:paraId="44F0A7E5" w14:textId="77777777" w:rsidR="00A77DF4" w:rsidRPr="00AE62DB" w:rsidRDefault="00A77DF4" w:rsidP="00AE62DB">
      <w:pPr>
        <w:pStyle w:val="tekstas"/>
        <w:numPr>
          <w:ilvl w:val="0"/>
          <w:numId w:val="12"/>
        </w:numPr>
        <w:ind w:left="0" w:firstLine="360"/>
        <w:jc w:val="both"/>
        <w:rPr>
          <w:rFonts w:asciiTheme="minorHAnsi" w:hAnsiTheme="minorHAnsi" w:cstheme="minorHAnsi"/>
          <w:sz w:val="20"/>
          <w:szCs w:val="20"/>
        </w:rPr>
      </w:pPr>
      <w:r w:rsidRPr="00AE62DB">
        <w:rPr>
          <w:rFonts w:asciiTheme="minorHAnsi" w:hAnsiTheme="minorHAnsi" w:cstheme="minorHAnsi"/>
          <w:b/>
          <w:bCs/>
          <w:sz w:val="20"/>
          <w:szCs w:val="20"/>
        </w:rPr>
        <w:t>Koncepcija </w:t>
      </w:r>
      <w:r w:rsidRPr="00AE62DB">
        <w:rPr>
          <w:rFonts w:asciiTheme="minorHAnsi" w:hAnsiTheme="minorHAnsi" w:cstheme="minorHAnsi"/>
          <w:sz w:val="20"/>
          <w:szCs w:val="20"/>
        </w:rPr>
        <w:t xml:space="preserve">– kreipiamasi į Kraštovaizdžio architektūros poskyrį dėl susitikimo su gyventojais organizavimo, siekiant pristatyti parengtą pirminę projekto koncepciją. Koncepciją turėtų sudaryti planinė ir funkcinė erdvės struktūra. Po susitikimo parengiama V2 ataskaita (laisva forma). Ataskaitoje turi būti susitikimo nuotraukos, </w:t>
      </w:r>
      <w:r w:rsidRPr="00AE62DB">
        <w:rPr>
          <w:rFonts w:asciiTheme="minorHAnsi" w:hAnsiTheme="minorHAnsi" w:cstheme="minorHAnsi"/>
          <w:sz w:val="20"/>
          <w:szCs w:val="20"/>
        </w:rPr>
        <w:lastRenderedPageBreak/>
        <w:t>bendro darbo rezultatų fotofiksacijos, dalyvių skaičius, dokumentuotos surinktos pastabos.  Ataskaita viešinama savivaldybės tinklapyje (želdynų lentelėje: </w:t>
      </w:r>
      <w:hyperlink r:id="rId17" w:history="1">
        <w:r w:rsidRPr="00AE62DB">
          <w:rPr>
            <w:rStyle w:val="Hyperlink"/>
            <w:rFonts w:asciiTheme="minorHAnsi" w:hAnsiTheme="minorHAnsi" w:cstheme="minorHAnsi"/>
            <w:sz w:val="20"/>
            <w:szCs w:val="20"/>
          </w:rPr>
          <w:t>https://vilnius.lt/savivaldybe/miesto-pletra/naujai-irengiami-ir-tvarkomi-zeldynai</w:t>
        </w:r>
      </w:hyperlink>
      <w:r w:rsidRPr="00AE62DB">
        <w:rPr>
          <w:rFonts w:asciiTheme="minorHAnsi" w:hAnsiTheme="minorHAnsi" w:cstheme="minorHAnsi"/>
          <w:sz w:val="20"/>
          <w:szCs w:val="20"/>
        </w:rPr>
        <w:t>) ir išsiunčiama seniūnams, seniūnaičiams ir kitiems suinteresuotiems asmenims elektroniniais paštais.</w:t>
      </w:r>
    </w:p>
    <w:p w14:paraId="5F65D355" w14:textId="10001D5A" w:rsidR="00A77DF4" w:rsidRPr="00AE62DB" w:rsidRDefault="00A77DF4" w:rsidP="00AE62DB">
      <w:pPr>
        <w:pStyle w:val="tekstas"/>
        <w:numPr>
          <w:ilvl w:val="0"/>
          <w:numId w:val="12"/>
        </w:numPr>
        <w:ind w:left="0" w:firstLine="360"/>
        <w:jc w:val="both"/>
        <w:rPr>
          <w:rFonts w:asciiTheme="minorHAnsi" w:hAnsiTheme="minorHAnsi" w:cstheme="minorHAnsi"/>
          <w:sz w:val="20"/>
          <w:szCs w:val="20"/>
        </w:rPr>
      </w:pPr>
      <w:r w:rsidRPr="00AE62DB">
        <w:rPr>
          <w:rFonts w:asciiTheme="minorHAnsi" w:hAnsiTheme="minorHAnsi" w:cstheme="minorHAnsi"/>
          <w:b/>
          <w:bCs/>
          <w:sz w:val="20"/>
          <w:szCs w:val="20"/>
        </w:rPr>
        <w:t>SAR sukūrimas</w:t>
      </w:r>
      <w:r w:rsidRPr="00AE62DB">
        <w:rPr>
          <w:rFonts w:asciiTheme="minorHAnsi" w:hAnsiTheme="minorHAnsi" w:cstheme="minorHAnsi"/>
          <w:sz w:val="20"/>
          <w:szCs w:val="20"/>
        </w:rPr>
        <w:t> (pagal poreikį) – fiziniams ir (ar) juridiniams asmenims pateikus prašymus (vadovaujantis Lietuvos Respublikos statybos įstatymu) parengiami ir išduodami specialieji architektūros (SAR) reikalavimai rengti statinio projektą. Specialieji architektūros reikalavimai išduodami, kai rengiant naujai statomų ir (ar) rekonstruojamų ypatingų ir (ar) neypatingų statinių projektus be kitų statinio projekto dalių privaloma statinio projekto architektūrinė dalis ir Teritorijų planavimo įstatymo 20 straipsnio nustatytais atvejais neparengti detalieji planai ir statyba konkrečiame sklype leidžiama.</w:t>
      </w:r>
      <w:r w:rsidR="009E6500">
        <w:rPr>
          <w:rFonts w:asciiTheme="minorHAnsi" w:hAnsiTheme="minorHAnsi" w:cstheme="minorHAnsi"/>
          <w:sz w:val="20"/>
          <w:szCs w:val="20"/>
        </w:rPr>
        <w:t xml:space="preserve"> </w:t>
      </w:r>
      <w:r w:rsidRPr="00AE62DB">
        <w:rPr>
          <w:rFonts w:asciiTheme="minorHAnsi" w:hAnsiTheme="minorHAnsi" w:cstheme="minorHAnsi"/>
          <w:sz w:val="20"/>
          <w:szCs w:val="20"/>
        </w:rPr>
        <w:t>Savivaldybės administracijos direktorius (jo įgaliotas savivaldybės administracijos valstybės tarnautojas), vadovaudamasis Lietuvos Respublikos statybos įstatymo 24 straipsnio nuostatomis ir Specialiųjų reikalavimų, specialiųjų architektūros reikalavimų, specialiųjų saugomos teritorijos tvarkymo ir apsaugos reikalavimų struktūros ir išdavimo tvarkos aprašu, patvirtintu 2017 m. sausio 6 d. Lietuvos Respublikos aplinkos ministro įsakymu Nr. D1-22 „Dėl Specialiųjų reikalavimų, specialiųjų architektūros reikalavimų, specialiųjų saugomos teritorijos tvarkymo ir apsaugos reikalavimų struktūros ir išdavimo tvarkos aprašo patvirtinimo“, (toliau – Aprašas) (</w:t>
      </w:r>
      <w:hyperlink r:id="rId18" w:history="1">
        <w:r w:rsidRPr="00AE62DB">
          <w:rPr>
            <w:rStyle w:val="Hyperlink"/>
            <w:rFonts w:asciiTheme="minorHAnsi" w:hAnsiTheme="minorHAnsi" w:cstheme="minorHAnsi"/>
            <w:sz w:val="20"/>
            <w:szCs w:val="20"/>
          </w:rPr>
          <w:t>https://e-seimas.lrs.lt/portal/legalActEditions/lt/TAD/9cd6e9b0d66511e69c5d8175b5879c31</w:t>
        </w:r>
      </w:hyperlink>
      <w:r w:rsidRPr="00AE62DB">
        <w:rPr>
          <w:rFonts w:asciiTheme="minorHAnsi" w:hAnsiTheme="minorHAnsi" w:cstheme="minorHAnsi"/>
          <w:sz w:val="20"/>
          <w:szCs w:val="20"/>
        </w:rPr>
        <w:t>), specialiuosius reikalavimus išduoda statytojui (</w:t>
      </w:r>
      <w:r w:rsidR="002B4D6F" w:rsidRPr="00AE62DB">
        <w:rPr>
          <w:rFonts w:asciiTheme="minorHAnsi" w:eastAsia="Calibri" w:hAnsiTheme="minorHAnsi" w:cstheme="minorHAnsi"/>
          <w:sz w:val="20"/>
          <w:szCs w:val="20"/>
        </w:rPr>
        <w:t>Paslaugų gavėjui</w:t>
      </w:r>
      <w:r w:rsidRPr="00AE62DB">
        <w:rPr>
          <w:rFonts w:asciiTheme="minorHAnsi" w:hAnsiTheme="minorHAnsi" w:cstheme="minorHAnsi"/>
          <w:sz w:val="20"/>
          <w:szCs w:val="20"/>
        </w:rPr>
        <w:t>) pageidaujant.</w:t>
      </w:r>
      <w:r w:rsidR="002B4D6F" w:rsidRPr="00AE62DB">
        <w:rPr>
          <w:rFonts w:asciiTheme="minorHAnsi" w:hAnsiTheme="minorHAnsi" w:cstheme="minorHAnsi"/>
          <w:sz w:val="20"/>
          <w:szCs w:val="20"/>
        </w:rPr>
        <w:t xml:space="preserve"> </w:t>
      </w:r>
      <w:r w:rsidRPr="00AE62DB">
        <w:rPr>
          <w:rFonts w:asciiTheme="minorHAnsi" w:hAnsiTheme="minorHAnsi" w:cstheme="minorHAnsi"/>
          <w:sz w:val="20"/>
          <w:szCs w:val="20"/>
        </w:rPr>
        <w:t>Teikiant prašymą užpildomi atitinkami laukai, įkeliami privalomi dokumentai, nurodomi kiti Lietuvos Respublikos statybos leidimų ir statybos valstybinės priežiūros informacinėje sistemoje „</w:t>
      </w:r>
      <w:proofErr w:type="spellStart"/>
      <w:r w:rsidRPr="00AE62DB">
        <w:rPr>
          <w:rFonts w:asciiTheme="minorHAnsi" w:hAnsiTheme="minorHAnsi" w:cstheme="minorHAnsi"/>
          <w:sz w:val="20"/>
          <w:szCs w:val="20"/>
        </w:rPr>
        <w:t>Infostatyba</w:t>
      </w:r>
      <w:proofErr w:type="spellEnd"/>
      <w:r w:rsidRPr="00AE62DB">
        <w:rPr>
          <w:rFonts w:asciiTheme="minorHAnsi" w:hAnsiTheme="minorHAnsi" w:cstheme="minorHAnsi"/>
          <w:sz w:val="20"/>
          <w:szCs w:val="20"/>
        </w:rPr>
        <w:t>“ išvardinti duomenys.</w:t>
      </w:r>
    </w:p>
    <w:p w14:paraId="6069473B" w14:textId="77777777" w:rsidR="00A77DF4" w:rsidRPr="00AE62DB" w:rsidRDefault="00A77DF4" w:rsidP="00AE62DB">
      <w:pPr>
        <w:pStyle w:val="tekstas"/>
        <w:numPr>
          <w:ilvl w:val="0"/>
          <w:numId w:val="12"/>
        </w:numPr>
        <w:ind w:left="0" w:firstLine="360"/>
        <w:jc w:val="both"/>
        <w:rPr>
          <w:rFonts w:asciiTheme="minorHAnsi" w:hAnsiTheme="minorHAnsi" w:cstheme="minorHAnsi"/>
          <w:sz w:val="20"/>
          <w:szCs w:val="20"/>
        </w:rPr>
      </w:pPr>
      <w:r w:rsidRPr="00AE62DB">
        <w:rPr>
          <w:rFonts w:asciiTheme="minorHAnsi" w:hAnsiTheme="minorHAnsi" w:cstheme="minorHAnsi"/>
          <w:sz w:val="20"/>
          <w:szCs w:val="20"/>
        </w:rPr>
        <w:t>PP – suderinus su Kraštovaizdžio architektūros poskyriu datą, per Lietuvos Respublikos statybos leidimų ir statybos valstybinės priežiūros informacinę sistemą „</w:t>
      </w:r>
      <w:proofErr w:type="spellStart"/>
      <w:r w:rsidRPr="00AE62DB">
        <w:rPr>
          <w:rFonts w:asciiTheme="minorHAnsi" w:hAnsiTheme="minorHAnsi" w:cstheme="minorHAnsi"/>
          <w:sz w:val="20"/>
          <w:szCs w:val="20"/>
        </w:rPr>
        <w:t>PlanuojuStatau</w:t>
      </w:r>
      <w:proofErr w:type="spellEnd"/>
      <w:r w:rsidRPr="00AE62DB">
        <w:rPr>
          <w:rFonts w:asciiTheme="minorHAnsi" w:hAnsiTheme="minorHAnsi" w:cstheme="minorHAnsi"/>
          <w:sz w:val="20"/>
          <w:szCs w:val="20"/>
        </w:rPr>
        <w:t>“ teikiamas prašymas informuoti visuomenę apie parengtus projektinius pasiūlymus (PP).</w:t>
      </w:r>
    </w:p>
    <w:p w14:paraId="41DE9D17" w14:textId="77777777" w:rsidR="00A77DF4" w:rsidRPr="00AE62DB" w:rsidRDefault="00A77DF4" w:rsidP="00AE62DB">
      <w:pPr>
        <w:pStyle w:val="tekstas"/>
        <w:numPr>
          <w:ilvl w:val="0"/>
          <w:numId w:val="12"/>
        </w:numPr>
        <w:ind w:left="0" w:firstLine="360"/>
        <w:jc w:val="both"/>
        <w:rPr>
          <w:rFonts w:asciiTheme="minorHAnsi" w:hAnsiTheme="minorHAnsi" w:cstheme="minorHAnsi"/>
          <w:sz w:val="20"/>
          <w:szCs w:val="20"/>
        </w:rPr>
      </w:pPr>
      <w:r w:rsidRPr="00AE62DB">
        <w:rPr>
          <w:rFonts w:asciiTheme="minorHAnsi" w:hAnsiTheme="minorHAnsi" w:cstheme="minorHAnsi"/>
          <w:sz w:val="20"/>
          <w:szCs w:val="20"/>
        </w:rPr>
        <w:t>SLD – per Lietuvos Respublikos statybos leidimų ir statybos valstybinės priežiūros informacinę sistemą „</w:t>
      </w:r>
      <w:proofErr w:type="spellStart"/>
      <w:r w:rsidRPr="00AE62DB">
        <w:rPr>
          <w:rFonts w:asciiTheme="minorHAnsi" w:hAnsiTheme="minorHAnsi" w:cstheme="minorHAnsi"/>
          <w:sz w:val="20"/>
          <w:szCs w:val="20"/>
        </w:rPr>
        <w:t>PlanuojuStatau</w:t>
      </w:r>
      <w:proofErr w:type="spellEnd"/>
      <w:r w:rsidRPr="00AE62DB">
        <w:rPr>
          <w:rFonts w:asciiTheme="minorHAnsi" w:hAnsiTheme="minorHAnsi" w:cstheme="minorHAnsi"/>
          <w:sz w:val="20"/>
          <w:szCs w:val="20"/>
        </w:rPr>
        <w:t>“ teikiamas prašymas išduoti statybą leidžiantį dokumentą (SLD). Išduodamas SLD.</w:t>
      </w:r>
    </w:p>
    <w:p w14:paraId="143D6276" w14:textId="77777777" w:rsidR="00A77DF4" w:rsidRPr="00AE62DB" w:rsidRDefault="00A77DF4" w:rsidP="00A77DF4">
      <w:pPr>
        <w:pStyle w:val="tekstas"/>
        <w:ind w:left="360"/>
        <w:rPr>
          <w:rFonts w:asciiTheme="minorHAnsi" w:hAnsiTheme="minorHAnsi" w:cstheme="minorHAnsi"/>
          <w:b/>
          <w:bCs/>
          <w:sz w:val="20"/>
          <w:szCs w:val="20"/>
        </w:rPr>
      </w:pPr>
    </w:p>
    <w:p w14:paraId="269EB2F9" w14:textId="77777777" w:rsidR="00A77DF4" w:rsidRPr="00AE62DB" w:rsidRDefault="00A77DF4" w:rsidP="00A77DF4">
      <w:pPr>
        <w:pStyle w:val="tekstas"/>
        <w:jc w:val="both"/>
        <w:rPr>
          <w:rFonts w:asciiTheme="minorHAnsi" w:hAnsiTheme="minorHAnsi" w:cstheme="minorHAnsi"/>
          <w:i/>
          <w:iCs/>
          <w:sz w:val="18"/>
          <w:szCs w:val="18"/>
        </w:rPr>
      </w:pPr>
      <w:r w:rsidRPr="00AE62DB">
        <w:rPr>
          <w:rFonts w:asciiTheme="minorHAnsi" w:hAnsiTheme="minorHAnsi" w:cstheme="minorHAnsi"/>
          <w:i/>
          <w:iCs/>
          <w:sz w:val="18"/>
          <w:szCs w:val="18"/>
        </w:rPr>
        <w:t>Pastaba: darbų atlikimo terminai gali būti koreguojami dėl užsitęsusių derinimų, kitų nenumatytų trikdžių (darbų atlikimui reikalingos informacijos trūkumo ir pan.).</w:t>
      </w:r>
    </w:p>
    <w:p w14:paraId="2A55010A" w14:textId="77777777" w:rsidR="00A77DF4" w:rsidRPr="00AE62DB" w:rsidRDefault="00A77DF4" w:rsidP="00DF0B60">
      <w:pPr>
        <w:tabs>
          <w:tab w:val="left" w:pos="0"/>
          <w:tab w:val="left" w:pos="360"/>
        </w:tabs>
        <w:contextualSpacing/>
        <w:jc w:val="both"/>
        <w:rPr>
          <w:rFonts w:asciiTheme="minorHAnsi" w:eastAsia="Calibri" w:hAnsiTheme="minorHAnsi" w:cstheme="minorHAnsi"/>
          <w:sz w:val="20"/>
          <w:szCs w:val="20"/>
        </w:rPr>
      </w:pPr>
    </w:p>
    <w:p w14:paraId="4CFABDA8" w14:textId="77777777" w:rsidR="00A77DF4" w:rsidRPr="00AE62DB" w:rsidRDefault="00A77DF4" w:rsidP="00DF0B60">
      <w:pPr>
        <w:tabs>
          <w:tab w:val="left" w:pos="0"/>
          <w:tab w:val="left" w:pos="360"/>
        </w:tabs>
        <w:contextualSpacing/>
        <w:jc w:val="both"/>
        <w:rPr>
          <w:rFonts w:asciiTheme="minorHAnsi" w:eastAsia="Calibri" w:hAnsiTheme="minorHAnsi" w:cstheme="minorHAnsi"/>
          <w:sz w:val="20"/>
          <w:szCs w:val="20"/>
        </w:rPr>
      </w:pPr>
    </w:p>
    <w:sectPr w:rsidR="00A77DF4" w:rsidRPr="00AE62DB" w:rsidSect="00E437BE">
      <w:headerReference w:type="even" r:id="rId19"/>
      <w:headerReference w:type="default" r:id="rId20"/>
      <w:footerReference w:type="even" r:id="rId21"/>
      <w:footerReference w:type="default" r:id="rId22"/>
      <w:headerReference w:type="first" r:id="rId23"/>
      <w:footerReference w:type="first" r:id="rId24"/>
      <w:pgSz w:w="11906" w:h="16838"/>
      <w:pgMar w:top="1134" w:right="1134" w:bottom="1134" w:left="1134" w:header="709" w:footer="567" w:gutter="0"/>
      <w:pgNumType w:start="1"/>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3E384D" w14:textId="77777777" w:rsidR="00783A8F" w:rsidRDefault="00783A8F" w:rsidP="002603FC">
      <w:r>
        <w:separator/>
      </w:r>
    </w:p>
  </w:endnote>
  <w:endnote w:type="continuationSeparator" w:id="0">
    <w:p w14:paraId="7F80B78A" w14:textId="77777777" w:rsidR="00783A8F" w:rsidRDefault="00783A8F" w:rsidP="002603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Bookman Old Style">
    <w:panose1 w:val="02050604050505020204"/>
    <w:charset w:val="BA"/>
    <w:family w:val="roman"/>
    <w:pitch w:val="variable"/>
    <w:sig w:usb0="00000287" w:usb1="00000000" w:usb2="00000000" w:usb3="00000000" w:csb0="0000009F" w:csb1="00000000"/>
  </w:font>
  <w:font w:name="TimesLT">
    <w:altName w:val="Times New Roman"/>
    <w:panose1 w:val="00000000000000000000"/>
    <w:charset w:val="00"/>
    <w:family w:val="roman"/>
    <w:notTrueType/>
    <w:pitch w:val="variable"/>
    <w:sig w:usb0="00000003" w:usb1="00000000" w:usb2="00000000" w:usb3="00000000" w:csb0="00000001" w:csb1="00000000"/>
  </w:font>
  <w:font w:name="Brandon Grotesque Regular">
    <w:altName w:val="Arial"/>
    <w:panose1 w:val="00000000000000000000"/>
    <w:charset w:val="EE"/>
    <w:family w:val="swiss"/>
    <w:notTrueType/>
    <w:pitch w:val="default"/>
    <w:sig w:usb0="00000005" w:usb1="00000000" w:usb2="00000000" w:usb3="00000000" w:csb0="00000002"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DFF4CD" w14:textId="60B459FC" w:rsidR="00CB2A46" w:rsidRPr="00CB2A46" w:rsidRDefault="00CB2A46" w:rsidP="00CB2A46">
    <w:pPr>
      <w:pStyle w:val="Footer"/>
      <w:jc w:val="right"/>
      <w:rPr>
        <w:rFonts w:asciiTheme="minorHAnsi" w:hAnsiTheme="minorHAnsi" w:cstheme="minorHAnsi"/>
        <w:color w:val="808080" w:themeColor="background1" w:themeShade="80"/>
        <w:sz w:val="16"/>
        <w:szCs w:val="16"/>
        <w:lang w:val="en-US"/>
      </w:rPr>
    </w:pPr>
    <w:r w:rsidRPr="00CB2A46">
      <w:rPr>
        <w:rFonts w:asciiTheme="minorHAnsi" w:hAnsiTheme="minorHAnsi" w:cstheme="minorHAnsi"/>
        <w:color w:val="808080" w:themeColor="background1" w:themeShade="80"/>
        <w:sz w:val="16"/>
        <w:szCs w:val="16"/>
        <w:lang w:val="en-US"/>
      </w:rPr>
      <w:t>TS V</w:t>
    </w:r>
    <w:r w:rsidR="004E1138">
      <w:rPr>
        <w:rFonts w:asciiTheme="minorHAnsi" w:hAnsiTheme="minorHAnsi" w:cstheme="minorHAnsi"/>
        <w:color w:val="808080" w:themeColor="background1" w:themeShade="80"/>
        <w:sz w:val="16"/>
        <w:szCs w:val="16"/>
        <w:lang w:val="en-US"/>
      </w:rPr>
      <w:t>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FFA44" w14:textId="7B188641" w:rsidR="00CB2A46" w:rsidRPr="00CB2A46" w:rsidRDefault="00CB2A46" w:rsidP="00CB2A46">
    <w:pPr>
      <w:pStyle w:val="Footer"/>
      <w:jc w:val="right"/>
      <w:rPr>
        <w:rFonts w:asciiTheme="minorHAnsi" w:hAnsiTheme="minorHAnsi" w:cstheme="minorHAnsi"/>
        <w:color w:val="808080" w:themeColor="background1" w:themeShade="80"/>
        <w:sz w:val="16"/>
        <w:szCs w:val="16"/>
        <w:lang w:val="en-US"/>
      </w:rPr>
    </w:pPr>
    <w:r w:rsidRPr="00CB2A46">
      <w:rPr>
        <w:rFonts w:asciiTheme="minorHAnsi" w:hAnsiTheme="minorHAnsi" w:cstheme="minorHAnsi"/>
        <w:color w:val="808080" w:themeColor="background1" w:themeShade="80"/>
        <w:sz w:val="16"/>
        <w:szCs w:val="16"/>
        <w:lang w:val="en-US"/>
      </w:rPr>
      <w:t>TS V</w:t>
    </w:r>
    <w:r w:rsidR="004E1138">
      <w:rPr>
        <w:rFonts w:asciiTheme="minorHAnsi" w:hAnsiTheme="minorHAnsi" w:cstheme="minorHAnsi"/>
        <w:color w:val="808080" w:themeColor="background1" w:themeShade="80"/>
        <w:sz w:val="16"/>
        <w:szCs w:val="16"/>
        <w:lang w:val="en-US"/>
      </w:rPr>
      <w:t>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BF32D" w14:textId="34350977" w:rsidR="00931CCB" w:rsidRPr="00CB2A46" w:rsidRDefault="00CB2A46" w:rsidP="00CB2A46">
    <w:pPr>
      <w:pStyle w:val="Footer"/>
      <w:jc w:val="right"/>
      <w:rPr>
        <w:rFonts w:asciiTheme="minorHAnsi" w:hAnsiTheme="minorHAnsi" w:cstheme="minorHAnsi"/>
        <w:color w:val="808080" w:themeColor="background1" w:themeShade="80"/>
        <w:sz w:val="16"/>
        <w:szCs w:val="16"/>
        <w:lang w:val="en-US"/>
      </w:rPr>
    </w:pPr>
    <w:r w:rsidRPr="00CB2A46">
      <w:rPr>
        <w:rFonts w:asciiTheme="minorHAnsi" w:hAnsiTheme="minorHAnsi" w:cstheme="minorHAnsi"/>
        <w:color w:val="808080" w:themeColor="background1" w:themeShade="80"/>
        <w:sz w:val="16"/>
        <w:szCs w:val="16"/>
        <w:lang w:val="en-US"/>
      </w:rPr>
      <w:t>TS V</w:t>
    </w:r>
    <w:r w:rsidR="004E1138">
      <w:rPr>
        <w:rFonts w:asciiTheme="minorHAnsi" w:hAnsiTheme="minorHAnsi" w:cstheme="minorHAnsi"/>
        <w:color w:val="808080" w:themeColor="background1" w:themeShade="80"/>
        <w:sz w:val="16"/>
        <w:szCs w:val="16"/>
        <w:lang w:val="en-US"/>
      </w:rPr>
      <w:t>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A9465A" w14:textId="77777777" w:rsidR="00783A8F" w:rsidRDefault="00783A8F" w:rsidP="002603FC">
      <w:r>
        <w:separator/>
      </w:r>
    </w:p>
  </w:footnote>
  <w:footnote w:type="continuationSeparator" w:id="0">
    <w:p w14:paraId="55991015" w14:textId="77777777" w:rsidR="00783A8F" w:rsidRDefault="00783A8F" w:rsidP="002603FC">
      <w:r>
        <w:continuationSeparator/>
      </w:r>
    </w:p>
  </w:footnote>
  <w:footnote w:id="1">
    <w:p w14:paraId="35F0A86B" w14:textId="77777777" w:rsidR="004D3C43" w:rsidRDefault="004D3C43" w:rsidP="004D3C43">
      <w:pPr>
        <w:pStyle w:val="FootnoteText1"/>
      </w:pPr>
      <w:r w:rsidRPr="00EF14D8">
        <w:rPr>
          <w:rStyle w:val="FootnoteReference"/>
          <w:rFonts w:ascii="Calibri" w:hAnsi="Calibri" w:cs="Calibri"/>
          <w:sz w:val="16"/>
          <w:szCs w:val="16"/>
        </w:rPr>
        <w:footnoteRef/>
      </w:r>
      <w:r w:rsidRPr="00EF14D8">
        <w:rPr>
          <w:rFonts w:ascii="Calibri" w:hAnsi="Calibri" w:cs="Calibri"/>
          <w:sz w:val="16"/>
          <w:szCs w:val="16"/>
        </w:rPr>
        <w:t xml:space="preserve"> Kai nurodytas konkretus Paslaugų kiekis, Klientas įsipareigoja išpirkti visą nurodytą paslaugų kiekį</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B5DD84" w14:textId="77777777" w:rsidR="004E1138" w:rsidRDefault="004E113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D2CCB" w14:textId="77777777" w:rsidR="004E1138" w:rsidRDefault="004E113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CB96B" w14:textId="6C865AA7" w:rsidR="00D95BE1" w:rsidRPr="00FE2799" w:rsidRDefault="00D95BE1" w:rsidP="009713A7">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B3DE0"/>
    <w:multiLevelType w:val="hybridMultilevel"/>
    <w:tmpl w:val="F2D211D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160E3ADE"/>
    <w:multiLevelType w:val="multilevel"/>
    <w:tmpl w:val="31B07BB8"/>
    <w:lvl w:ilvl="0">
      <w:start w:val="1"/>
      <w:numFmt w:val="lowerLetter"/>
      <w:lvlText w:val="%1)"/>
      <w:lvlJc w:val="left"/>
      <w:pPr>
        <w:ind w:left="786" w:hanging="360"/>
      </w:pPr>
      <w:rPr>
        <w:rFonts w:hint="default"/>
      </w:rPr>
    </w:lvl>
    <w:lvl w:ilvl="1">
      <w:start w:val="1"/>
      <w:numFmt w:val="decimal"/>
      <w:isLgl/>
      <w:lvlText w:val="%1.%2."/>
      <w:lvlJc w:val="left"/>
      <w:pPr>
        <w:ind w:left="891" w:hanging="465"/>
      </w:pPr>
    </w:lvl>
    <w:lvl w:ilvl="2">
      <w:start w:val="1"/>
      <w:numFmt w:val="decimal"/>
      <w:isLgl/>
      <w:lvlText w:val="%1.%2.%3."/>
      <w:lvlJc w:val="left"/>
      <w:pPr>
        <w:ind w:left="1146" w:hanging="720"/>
      </w:pPr>
      <w:rPr>
        <w:color w:val="auto"/>
      </w:rPr>
    </w:lvl>
    <w:lvl w:ilvl="3">
      <w:start w:val="1"/>
      <w:numFmt w:val="decimal"/>
      <w:isLgl/>
      <w:lvlText w:val="%1.%2.%3.%4."/>
      <w:lvlJc w:val="left"/>
      <w:pPr>
        <w:ind w:left="1146" w:hanging="720"/>
      </w:pPr>
    </w:lvl>
    <w:lvl w:ilvl="4">
      <w:start w:val="1"/>
      <w:numFmt w:val="decimal"/>
      <w:isLgl/>
      <w:lvlText w:val="%1.%2.%3.%4.%5."/>
      <w:lvlJc w:val="left"/>
      <w:pPr>
        <w:ind w:left="1506" w:hanging="1080"/>
      </w:pPr>
    </w:lvl>
    <w:lvl w:ilvl="5">
      <w:start w:val="1"/>
      <w:numFmt w:val="decimal"/>
      <w:isLgl/>
      <w:lvlText w:val="%1.%2.%3.%4.%5.%6."/>
      <w:lvlJc w:val="left"/>
      <w:pPr>
        <w:ind w:left="1506" w:hanging="1080"/>
      </w:pPr>
    </w:lvl>
    <w:lvl w:ilvl="6">
      <w:start w:val="1"/>
      <w:numFmt w:val="decimal"/>
      <w:isLgl/>
      <w:lvlText w:val="%1.%2.%3.%4.%5.%6.%7."/>
      <w:lvlJc w:val="left"/>
      <w:pPr>
        <w:ind w:left="1866" w:hanging="1440"/>
      </w:pPr>
    </w:lvl>
    <w:lvl w:ilvl="7">
      <w:start w:val="1"/>
      <w:numFmt w:val="decimal"/>
      <w:isLgl/>
      <w:lvlText w:val="%1.%2.%3.%4.%5.%6.%7.%8."/>
      <w:lvlJc w:val="left"/>
      <w:pPr>
        <w:ind w:left="1866" w:hanging="1440"/>
      </w:pPr>
    </w:lvl>
    <w:lvl w:ilvl="8">
      <w:start w:val="1"/>
      <w:numFmt w:val="decimal"/>
      <w:isLgl/>
      <w:lvlText w:val="%1.%2.%3.%4.%5.%6.%7.%8.%9."/>
      <w:lvlJc w:val="left"/>
      <w:pPr>
        <w:ind w:left="2226" w:hanging="1800"/>
      </w:pPr>
    </w:lvl>
  </w:abstractNum>
  <w:abstractNum w:abstractNumId="2" w15:restartNumberingAfterBreak="0">
    <w:nsid w:val="2E970AF3"/>
    <w:multiLevelType w:val="multilevel"/>
    <w:tmpl w:val="31B07BB8"/>
    <w:lvl w:ilvl="0">
      <w:start w:val="1"/>
      <w:numFmt w:val="lowerLetter"/>
      <w:lvlText w:val="%1)"/>
      <w:lvlJc w:val="left"/>
      <w:pPr>
        <w:ind w:left="786" w:hanging="360"/>
      </w:pPr>
      <w:rPr>
        <w:rFonts w:hint="default"/>
      </w:rPr>
    </w:lvl>
    <w:lvl w:ilvl="1">
      <w:start w:val="1"/>
      <w:numFmt w:val="decimal"/>
      <w:isLgl/>
      <w:lvlText w:val="%1.%2."/>
      <w:lvlJc w:val="left"/>
      <w:pPr>
        <w:ind w:left="891" w:hanging="465"/>
      </w:pPr>
    </w:lvl>
    <w:lvl w:ilvl="2">
      <w:start w:val="1"/>
      <w:numFmt w:val="decimal"/>
      <w:isLgl/>
      <w:lvlText w:val="%1.%2.%3."/>
      <w:lvlJc w:val="left"/>
      <w:pPr>
        <w:ind w:left="1146" w:hanging="720"/>
      </w:pPr>
      <w:rPr>
        <w:color w:val="auto"/>
      </w:rPr>
    </w:lvl>
    <w:lvl w:ilvl="3">
      <w:start w:val="1"/>
      <w:numFmt w:val="decimal"/>
      <w:isLgl/>
      <w:lvlText w:val="%1.%2.%3.%4."/>
      <w:lvlJc w:val="left"/>
      <w:pPr>
        <w:ind w:left="1146" w:hanging="720"/>
      </w:pPr>
    </w:lvl>
    <w:lvl w:ilvl="4">
      <w:start w:val="1"/>
      <w:numFmt w:val="decimal"/>
      <w:isLgl/>
      <w:lvlText w:val="%1.%2.%3.%4.%5."/>
      <w:lvlJc w:val="left"/>
      <w:pPr>
        <w:ind w:left="1506" w:hanging="1080"/>
      </w:pPr>
    </w:lvl>
    <w:lvl w:ilvl="5">
      <w:start w:val="1"/>
      <w:numFmt w:val="decimal"/>
      <w:isLgl/>
      <w:lvlText w:val="%1.%2.%3.%4.%5.%6."/>
      <w:lvlJc w:val="left"/>
      <w:pPr>
        <w:ind w:left="1506" w:hanging="1080"/>
      </w:pPr>
    </w:lvl>
    <w:lvl w:ilvl="6">
      <w:start w:val="1"/>
      <w:numFmt w:val="decimal"/>
      <w:isLgl/>
      <w:lvlText w:val="%1.%2.%3.%4.%5.%6.%7."/>
      <w:lvlJc w:val="left"/>
      <w:pPr>
        <w:ind w:left="1866" w:hanging="1440"/>
      </w:pPr>
    </w:lvl>
    <w:lvl w:ilvl="7">
      <w:start w:val="1"/>
      <w:numFmt w:val="decimal"/>
      <w:isLgl/>
      <w:lvlText w:val="%1.%2.%3.%4.%5.%6.%7.%8."/>
      <w:lvlJc w:val="left"/>
      <w:pPr>
        <w:ind w:left="1866" w:hanging="1440"/>
      </w:pPr>
    </w:lvl>
    <w:lvl w:ilvl="8">
      <w:start w:val="1"/>
      <w:numFmt w:val="decimal"/>
      <w:isLgl/>
      <w:lvlText w:val="%1.%2.%3.%4.%5.%6.%7.%8.%9."/>
      <w:lvlJc w:val="left"/>
      <w:pPr>
        <w:ind w:left="2226" w:hanging="1800"/>
      </w:pPr>
    </w:lvl>
  </w:abstractNum>
  <w:abstractNum w:abstractNumId="3" w15:restartNumberingAfterBreak="0">
    <w:nsid w:val="374C308B"/>
    <w:multiLevelType w:val="hybridMultilevel"/>
    <w:tmpl w:val="F62CAC64"/>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4" w15:restartNumberingAfterBreak="0">
    <w:nsid w:val="43E146F2"/>
    <w:multiLevelType w:val="hybridMultilevel"/>
    <w:tmpl w:val="C4FC6D9E"/>
    <w:lvl w:ilvl="0" w:tplc="B504E824">
      <w:start w:val="1"/>
      <w:numFmt w:val="decimal"/>
      <w:lvlText w:val="%1."/>
      <w:lvlJc w:val="left"/>
      <w:pPr>
        <w:ind w:left="720" w:hanging="360"/>
      </w:pPr>
      <w:rPr>
        <w:strike w:val="0"/>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5" w15:restartNumberingAfterBreak="0">
    <w:nsid w:val="488E3596"/>
    <w:multiLevelType w:val="multilevel"/>
    <w:tmpl w:val="21DC684A"/>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asciiTheme="minorHAnsi" w:hAnsiTheme="minorHAnsi" w:cstheme="minorHAnsi" w:hint="default"/>
        <w:i w:val="0"/>
        <w:iCs/>
        <w:color w:val="auto"/>
        <w:sz w:val="20"/>
        <w:szCs w:val="20"/>
      </w:rPr>
    </w:lvl>
    <w:lvl w:ilvl="2">
      <w:start w:val="1"/>
      <w:numFmt w:val="decimal"/>
      <w:isLgl/>
      <w:lvlText w:val="%1.%2.%3."/>
      <w:lvlJc w:val="left"/>
      <w:pPr>
        <w:ind w:left="720" w:hanging="720"/>
      </w:pPr>
      <w:rPr>
        <w:rFonts w:hint="default"/>
        <w:color w:val="auto"/>
      </w:rPr>
    </w:lvl>
    <w:lvl w:ilvl="3">
      <w:start w:val="1"/>
      <w:numFmt w:val="decimal"/>
      <w:isLgl/>
      <w:lvlText w:val="%1.%2.%3.%4."/>
      <w:lvlJc w:val="left"/>
      <w:pPr>
        <w:ind w:left="1080" w:hanging="720"/>
      </w:pPr>
      <w:rPr>
        <w:rFonts w:hint="default"/>
        <w:color w:val="808080" w:themeColor="background1" w:themeShade="80"/>
      </w:rPr>
    </w:lvl>
    <w:lvl w:ilvl="4">
      <w:start w:val="1"/>
      <w:numFmt w:val="decimal"/>
      <w:isLgl/>
      <w:lvlText w:val="%1.%2.%3.%4.%5."/>
      <w:lvlJc w:val="left"/>
      <w:pPr>
        <w:ind w:left="1440" w:hanging="1080"/>
      </w:pPr>
      <w:rPr>
        <w:rFonts w:hint="default"/>
        <w:color w:val="808080" w:themeColor="background1" w:themeShade="80"/>
      </w:rPr>
    </w:lvl>
    <w:lvl w:ilvl="5">
      <w:start w:val="1"/>
      <w:numFmt w:val="decimal"/>
      <w:isLgl/>
      <w:lvlText w:val="%1.%2.%3.%4.%5.%6."/>
      <w:lvlJc w:val="left"/>
      <w:pPr>
        <w:ind w:left="1440" w:hanging="1080"/>
      </w:pPr>
      <w:rPr>
        <w:rFonts w:hint="default"/>
        <w:color w:val="808080" w:themeColor="background1" w:themeShade="80"/>
      </w:rPr>
    </w:lvl>
    <w:lvl w:ilvl="6">
      <w:start w:val="1"/>
      <w:numFmt w:val="decimal"/>
      <w:isLgl/>
      <w:lvlText w:val="%1.%2.%3.%4.%5.%6.%7."/>
      <w:lvlJc w:val="left"/>
      <w:pPr>
        <w:ind w:left="1440" w:hanging="1080"/>
      </w:pPr>
      <w:rPr>
        <w:rFonts w:hint="default"/>
        <w:color w:val="808080" w:themeColor="background1" w:themeShade="80"/>
      </w:rPr>
    </w:lvl>
    <w:lvl w:ilvl="7">
      <w:start w:val="1"/>
      <w:numFmt w:val="decimal"/>
      <w:isLgl/>
      <w:lvlText w:val="%1.%2.%3.%4.%5.%6.%7.%8."/>
      <w:lvlJc w:val="left"/>
      <w:pPr>
        <w:ind w:left="1800" w:hanging="1440"/>
      </w:pPr>
      <w:rPr>
        <w:rFonts w:hint="default"/>
        <w:color w:val="808080" w:themeColor="background1" w:themeShade="80"/>
      </w:rPr>
    </w:lvl>
    <w:lvl w:ilvl="8">
      <w:start w:val="1"/>
      <w:numFmt w:val="decimal"/>
      <w:isLgl/>
      <w:lvlText w:val="%1.%2.%3.%4.%5.%6.%7.%8.%9."/>
      <w:lvlJc w:val="left"/>
      <w:pPr>
        <w:ind w:left="1800" w:hanging="1440"/>
      </w:pPr>
      <w:rPr>
        <w:rFonts w:hint="default"/>
        <w:color w:val="808080" w:themeColor="background1" w:themeShade="80"/>
      </w:rPr>
    </w:lvl>
  </w:abstractNum>
  <w:abstractNum w:abstractNumId="6" w15:restartNumberingAfterBreak="0">
    <w:nsid w:val="5CA4408D"/>
    <w:multiLevelType w:val="multilevel"/>
    <w:tmpl w:val="04B04726"/>
    <w:lvl w:ilvl="0">
      <w:start w:val="3"/>
      <w:numFmt w:val="upperRoman"/>
      <w:pStyle w:val="Heading1"/>
      <w:lvlText w:val="PART %1"/>
      <w:lvlJc w:val="left"/>
      <w:pPr>
        <w:ind w:left="0" w:hanging="624"/>
      </w:pPr>
      <w:rPr>
        <w:rFonts w:ascii="Arial" w:hAnsi="Arial" w:hint="default"/>
        <w:b/>
        <w:i w:val="0"/>
        <w:color w:val="1F497D" w:themeColor="text2"/>
        <w:sz w:val="24"/>
      </w:rPr>
    </w:lvl>
    <w:lvl w:ilvl="1">
      <w:start w:val="2"/>
      <w:numFmt w:val="upperLetter"/>
      <w:pStyle w:val="Heading2"/>
      <w:lvlText w:val="Section %2"/>
      <w:lvlJc w:val="left"/>
      <w:pPr>
        <w:ind w:left="0" w:hanging="624"/>
      </w:pPr>
      <w:rPr>
        <w:rFonts w:ascii="Arial" w:hAnsi="Arial" w:hint="default"/>
        <w:b/>
        <w:bCs w:val="0"/>
        <w:i w:val="0"/>
        <w:iCs w:val="0"/>
        <w:caps w:val="0"/>
        <w:smallCaps w:val="0"/>
        <w:strike w:val="0"/>
        <w:dstrike w:val="0"/>
        <w:noProof w:val="0"/>
        <w:vanish w:val="0"/>
        <w:color w:val="000000"/>
        <w:spacing w:val="0"/>
        <w:kern w:val="0"/>
        <w:position w:val="0"/>
        <w:sz w:val="24"/>
        <w:u w:val="none"/>
        <w:vertAlign w:val="baseline"/>
        <w:em w:val="none"/>
      </w:rPr>
    </w:lvl>
    <w:lvl w:ilvl="2">
      <w:start w:val="1"/>
      <w:numFmt w:val="lowerLetter"/>
      <w:pStyle w:val="Heading3"/>
      <w:lvlText w:val="0.%3"/>
      <w:lvlJc w:val="left"/>
      <w:pPr>
        <w:tabs>
          <w:tab w:val="num" w:pos="0"/>
        </w:tabs>
        <w:ind w:left="0" w:hanging="624"/>
      </w:pPr>
      <w:rPr>
        <w:rFonts w:ascii="Arial" w:hAnsi="Arial" w:hint="default"/>
        <w:b/>
        <w:i w:val="0"/>
        <w:sz w:val="24"/>
      </w:rPr>
    </w:lvl>
    <w:lvl w:ilvl="3">
      <w:start w:val="1"/>
      <w:numFmt w:val="lowerLetter"/>
      <w:pStyle w:val="Heading4"/>
      <w:lvlText w:val="%1.%4"/>
      <w:lvlJc w:val="left"/>
      <w:pPr>
        <w:tabs>
          <w:tab w:val="num" w:pos="170"/>
        </w:tabs>
        <w:ind w:left="170" w:hanging="794"/>
      </w:pPr>
      <w:rPr>
        <w:rFonts w:ascii="Arial" w:hAnsi="Arial" w:hint="default"/>
        <w:b/>
        <w:i w:val="0"/>
        <w:sz w:val="24"/>
      </w:rPr>
    </w:lvl>
    <w:lvl w:ilvl="4">
      <w:start w:val="1"/>
      <w:numFmt w:val="decimal"/>
      <w:pStyle w:val="Heading5"/>
      <w:lvlText w:val="Chapter %2 %5"/>
      <w:lvlJc w:val="left"/>
      <w:pPr>
        <w:tabs>
          <w:tab w:val="num" w:pos="567"/>
        </w:tabs>
        <w:ind w:left="567" w:hanging="1191"/>
      </w:pPr>
      <w:rPr>
        <w:rFonts w:ascii="Arial" w:hAnsi="Arial" w:hint="default"/>
        <w:b/>
        <w:i w:val="0"/>
        <w:sz w:val="24"/>
        <w:lang w:val="en-US"/>
      </w:rPr>
    </w:lvl>
    <w:lvl w:ilvl="5">
      <w:start w:val="1"/>
      <w:numFmt w:val="decimal"/>
      <w:pStyle w:val="Heading6"/>
      <w:lvlText w:val="%2 %5.%6"/>
      <w:lvlJc w:val="left"/>
      <w:pPr>
        <w:tabs>
          <w:tab w:val="num" w:pos="737"/>
        </w:tabs>
        <w:ind w:left="737" w:hanging="737"/>
      </w:pPr>
      <w:rPr>
        <w:rFonts w:ascii="Arial" w:hAnsi="Arial" w:hint="default"/>
        <w:b/>
        <w:i w:val="0"/>
        <w:sz w:val="22"/>
      </w:rPr>
    </w:lvl>
    <w:lvl w:ilvl="6">
      <w:start w:val="1"/>
      <w:numFmt w:val="decimal"/>
      <w:pStyle w:val="Heading7"/>
      <w:lvlText w:val="%2 %5.%6.%7"/>
      <w:lvlJc w:val="left"/>
      <w:pPr>
        <w:tabs>
          <w:tab w:val="num" w:pos="851"/>
        </w:tabs>
        <w:ind w:left="851" w:hanging="851"/>
      </w:pPr>
      <w:rPr>
        <w:rFonts w:ascii="Arial" w:hAnsi="Arial" w:hint="default"/>
        <w:b/>
        <w:i w:val="0"/>
        <w:sz w:val="22"/>
      </w:rPr>
    </w:lvl>
    <w:lvl w:ilvl="7">
      <w:start w:val="1"/>
      <w:numFmt w:val="lowerLetter"/>
      <w:pStyle w:val="Heading8"/>
      <w:lvlText w:val="Part %1.%8"/>
      <w:lvlJc w:val="left"/>
      <w:pPr>
        <w:tabs>
          <w:tab w:val="num" w:pos="1021"/>
        </w:tabs>
        <w:ind w:left="1021" w:hanging="1645"/>
      </w:pPr>
      <w:rPr>
        <w:rFonts w:hint="default"/>
      </w:rPr>
    </w:lvl>
    <w:lvl w:ilvl="8">
      <w:start w:val="1"/>
      <w:numFmt w:val="decimal"/>
      <w:pStyle w:val="Heading9"/>
      <w:lvlText w:val="%2 %9"/>
      <w:lvlJc w:val="left"/>
      <w:pPr>
        <w:tabs>
          <w:tab w:val="num" w:pos="1134"/>
        </w:tabs>
        <w:ind w:left="1134" w:hanging="1758"/>
      </w:pPr>
      <w:rPr>
        <w:rFonts w:ascii="Arial" w:hAnsi="Arial" w:hint="default"/>
        <w:b/>
        <w:i w:val="0"/>
        <w:sz w:val="24"/>
      </w:rPr>
    </w:lvl>
  </w:abstractNum>
  <w:abstractNum w:abstractNumId="7" w15:restartNumberingAfterBreak="0">
    <w:nsid w:val="5D49149A"/>
    <w:multiLevelType w:val="multilevel"/>
    <w:tmpl w:val="31B07BB8"/>
    <w:lvl w:ilvl="0">
      <w:start w:val="1"/>
      <w:numFmt w:val="lowerLetter"/>
      <w:lvlText w:val="%1)"/>
      <w:lvlJc w:val="left"/>
      <w:pPr>
        <w:ind w:left="786" w:hanging="360"/>
      </w:pPr>
      <w:rPr>
        <w:rFonts w:hint="default"/>
      </w:rPr>
    </w:lvl>
    <w:lvl w:ilvl="1">
      <w:start w:val="1"/>
      <w:numFmt w:val="decimal"/>
      <w:isLgl/>
      <w:lvlText w:val="%1.%2."/>
      <w:lvlJc w:val="left"/>
      <w:pPr>
        <w:ind w:left="891" w:hanging="465"/>
      </w:pPr>
    </w:lvl>
    <w:lvl w:ilvl="2">
      <w:start w:val="1"/>
      <w:numFmt w:val="decimal"/>
      <w:isLgl/>
      <w:lvlText w:val="%1.%2.%3."/>
      <w:lvlJc w:val="left"/>
      <w:pPr>
        <w:ind w:left="1146" w:hanging="720"/>
      </w:pPr>
      <w:rPr>
        <w:color w:val="auto"/>
      </w:rPr>
    </w:lvl>
    <w:lvl w:ilvl="3">
      <w:start w:val="1"/>
      <w:numFmt w:val="decimal"/>
      <w:isLgl/>
      <w:lvlText w:val="%1.%2.%3.%4."/>
      <w:lvlJc w:val="left"/>
      <w:pPr>
        <w:ind w:left="1146" w:hanging="720"/>
      </w:pPr>
    </w:lvl>
    <w:lvl w:ilvl="4">
      <w:start w:val="1"/>
      <w:numFmt w:val="decimal"/>
      <w:isLgl/>
      <w:lvlText w:val="%1.%2.%3.%4.%5."/>
      <w:lvlJc w:val="left"/>
      <w:pPr>
        <w:ind w:left="1506" w:hanging="1080"/>
      </w:pPr>
    </w:lvl>
    <w:lvl w:ilvl="5">
      <w:start w:val="1"/>
      <w:numFmt w:val="decimal"/>
      <w:isLgl/>
      <w:lvlText w:val="%1.%2.%3.%4.%5.%6."/>
      <w:lvlJc w:val="left"/>
      <w:pPr>
        <w:ind w:left="1506" w:hanging="1080"/>
      </w:pPr>
    </w:lvl>
    <w:lvl w:ilvl="6">
      <w:start w:val="1"/>
      <w:numFmt w:val="decimal"/>
      <w:isLgl/>
      <w:lvlText w:val="%1.%2.%3.%4.%5.%6.%7."/>
      <w:lvlJc w:val="left"/>
      <w:pPr>
        <w:ind w:left="1866" w:hanging="1440"/>
      </w:pPr>
    </w:lvl>
    <w:lvl w:ilvl="7">
      <w:start w:val="1"/>
      <w:numFmt w:val="decimal"/>
      <w:isLgl/>
      <w:lvlText w:val="%1.%2.%3.%4.%5.%6.%7.%8."/>
      <w:lvlJc w:val="left"/>
      <w:pPr>
        <w:ind w:left="1866" w:hanging="1440"/>
      </w:pPr>
    </w:lvl>
    <w:lvl w:ilvl="8">
      <w:start w:val="1"/>
      <w:numFmt w:val="decimal"/>
      <w:isLgl/>
      <w:lvlText w:val="%1.%2.%3.%4.%5.%6.%7.%8.%9."/>
      <w:lvlJc w:val="left"/>
      <w:pPr>
        <w:ind w:left="2226" w:hanging="1800"/>
      </w:pPr>
    </w:lvl>
  </w:abstractNum>
  <w:abstractNum w:abstractNumId="8" w15:restartNumberingAfterBreak="0">
    <w:nsid w:val="69F517B4"/>
    <w:multiLevelType w:val="multilevel"/>
    <w:tmpl w:val="EB9A2720"/>
    <w:lvl w:ilvl="0">
      <w:start w:val="1"/>
      <w:numFmt w:val="decimal"/>
      <w:pStyle w:val="S1lygis"/>
      <w:lvlText w:val="%1."/>
      <w:lvlJc w:val="left"/>
      <w:pPr>
        <w:tabs>
          <w:tab w:val="num" w:pos="709"/>
        </w:tabs>
        <w:ind w:left="709" w:hanging="709"/>
      </w:pPr>
      <w:rPr>
        <w:rFonts w:hint="default"/>
      </w:rPr>
    </w:lvl>
    <w:lvl w:ilvl="1">
      <w:start w:val="1"/>
      <w:numFmt w:val="decimal"/>
      <w:pStyle w:val="S2lygis"/>
      <w:lvlText w:val="%1.%2."/>
      <w:lvlJc w:val="left"/>
      <w:pPr>
        <w:tabs>
          <w:tab w:val="num" w:pos="709"/>
        </w:tabs>
        <w:ind w:left="709" w:hanging="709"/>
      </w:pPr>
      <w:rPr>
        <w:rFonts w:hint="default"/>
      </w:rPr>
    </w:lvl>
    <w:lvl w:ilvl="2">
      <w:start w:val="1"/>
      <w:numFmt w:val="decimal"/>
      <w:pStyle w:val="S3lygis"/>
      <w:lvlText w:val="%1.%2.%3."/>
      <w:lvlJc w:val="left"/>
      <w:pPr>
        <w:tabs>
          <w:tab w:val="num" w:pos="992"/>
        </w:tabs>
        <w:ind w:left="992" w:hanging="992"/>
      </w:pPr>
      <w:rPr>
        <w:rFonts w:hint="default"/>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ascii="Arial" w:hAnsi="Arial" w:cs="Arial" w:hint="default"/>
        <w:sz w:val="22"/>
        <w:szCs w:val="22"/>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9" w15:restartNumberingAfterBreak="0">
    <w:nsid w:val="714E1A94"/>
    <w:multiLevelType w:val="hybridMultilevel"/>
    <w:tmpl w:val="8B40801C"/>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0" w15:restartNumberingAfterBreak="0">
    <w:nsid w:val="7D7717D3"/>
    <w:multiLevelType w:val="hybridMultilevel"/>
    <w:tmpl w:val="6B08B324"/>
    <w:lvl w:ilvl="0" w:tplc="0409000F">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83447331">
    <w:abstractNumId w:val="6"/>
  </w:num>
  <w:num w:numId="2" w16cid:durableId="800344181">
    <w:abstractNumId w:val="8"/>
  </w:num>
  <w:num w:numId="3" w16cid:durableId="1376465915">
    <w:abstractNumId w:val="5"/>
  </w:num>
  <w:num w:numId="4" w16cid:durableId="1740900448">
    <w:abstractNumId w:val="10"/>
  </w:num>
  <w:num w:numId="5" w16cid:durableId="126191313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2584963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0258835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50929606">
    <w:abstractNumId w:val="2"/>
  </w:num>
  <w:num w:numId="9" w16cid:durableId="453447597">
    <w:abstractNumId w:val="1"/>
  </w:num>
  <w:num w:numId="10" w16cid:durableId="2108504195">
    <w:abstractNumId w:val="7"/>
  </w:num>
  <w:num w:numId="11" w16cid:durableId="1520117425">
    <w:abstractNumId w:val="3"/>
  </w:num>
  <w:num w:numId="12" w16cid:durableId="1221789198">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1296"/>
  <w:hyphenationZone w:val="396"/>
  <w:evenAndOddHeaders/>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14E7"/>
    <w:rsid w:val="000024A5"/>
    <w:rsid w:val="0000294C"/>
    <w:rsid w:val="00004002"/>
    <w:rsid w:val="00007463"/>
    <w:rsid w:val="000103ED"/>
    <w:rsid w:val="00011091"/>
    <w:rsid w:val="0001116F"/>
    <w:rsid w:val="000117FE"/>
    <w:rsid w:val="00013791"/>
    <w:rsid w:val="000151CB"/>
    <w:rsid w:val="00015365"/>
    <w:rsid w:val="00016599"/>
    <w:rsid w:val="000170DB"/>
    <w:rsid w:val="0001763E"/>
    <w:rsid w:val="00023118"/>
    <w:rsid w:val="00024873"/>
    <w:rsid w:val="00024D81"/>
    <w:rsid w:val="000252D1"/>
    <w:rsid w:val="000276CB"/>
    <w:rsid w:val="00027B5B"/>
    <w:rsid w:val="00027C50"/>
    <w:rsid w:val="00033933"/>
    <w:rsid w:val="00035BB9"/>
    <w:rsid w:val="00035DD9"/>
    <w:rsid w:val="00035E69"/>
    <w:rsid w:val="00037A9A"/>
    <w:rsid w:val="00037B8D"/>
    <w:rsid w:val="00040C22"/>
    <w:rsid w:val="000414C6"/>
    <w:rsid w:val="0004332C"/>
    <w:rsid w:val="000442C7"/>
    <w:rsid w:val="000447B5"/>
    <w:rsid w:val="00045575"/>
    <w:rsid w:val="00046A73"/>
    <w:rsid w:val="00047487"/>
    <w:rsid w:val="0005045B"/>
    <w:rsid w:val="00050CA6"/>
    <w:rsid w:val="00051528"/>
    <w:rsid w:val="00051DD5"/>
    <w:rsid w:val="00052E08"/>
    <w:rsid w:val="0005319A"/>
    <w:rsid w:val="00056247"/>
    <w:rsid w:val="00056A75"/>
    <w:rsid w:val="00057B90"/>
    <w:rsid w:val="000617D3"/>
    <w:rsid w:val="00061AE2"/>
    <w:rsid w:val="00062479"/>
    <w:rsid w:val="0006416D"/>
    <w:rsid w:val="00064A55"/>
    <w:rsid w:val="000661B0"/>
    <w:rsid w:val="00067BC3"/>
    <w:rsid w:val="00071091"/>
    <w:rsid w:val="0007233A"/>
    <w:rsid w:val="00072640"/>
    <w:rsid w:val="00072731"/>
    <w:rsid w:val="00072BF0"/>
    <w:rsid w:val="00073360"/>
    <w:rsid w:val="00073C5E"/>
    <w:rsid w:val="00074A33"/>
    <w:rsid w:val="00074B48"/>
    <w:rsid w:val="00075812"/>
    <w:rsid w:val="00075E8E"/>
    <w:rsid w:val="00076437"/>
    <w:rsid w:val="00076520"/>
    <w:rsid w:val="0007659C"/>
    <w:rsid w:val="00076871"/>
    <w:rsid w:val="0008216C"/>
    <w:rsid w:val="0008224C"/>
    <w:rsid w:val="0008307F"/>
    <w:rsid w:val="000836CC"/>
    <w:rsid w:val="0008411F"/>
    <w:rsid w:val="00084FBB"/>
    <w:rsid w:val="00085B8D"/>
    <w:rsid w:val="00085F15"/>
    <w:rsid w:val="0008677C"/>
    <w:rsid w:val="0008704B"/>
    <w:rsid w:val="00087214"/>
    <w:rsid w:val="00087C8B"/>
    <w:rsid w:val="0009055A"/>
    <w:rsid w:val="00091644"/>
    <w:rsid w:val="000947CA"/>
    <w:rsid w:val="00094BC2"/>
    <w:rsid w:val="0009564F"/>
    <w:rsid w:val="00097593"/>
    <w:rsid w:val="000A0FEE"/>
    <w:rsid w:val="000A11C8"/>
    <w:rsid w:val="000A2E49"/>
    <w:rsid w:val="000A2F6A"/>
    <w:rsid w:val="000A3303"/>
    <w:rsid w:val="000A4483"/>
    <w:rsid w:val="000A4E26"/>
    <w:rsid w:val="000A63A2"/>
    <w:rsid w:val="000A6434"/>
    <w:rsid w:val="000B01C1"/>
    <w:rsid w:val="000B0998"/>
    <w:rsid w:val="000B0FE6"/>
    <w:rsid w:val="000B14F4"/>
    <w:rsid w:val="000B1691"/>
    <w:rsid w:val="000B18AD"/>
    <w:rsid w:val="000B30B0"/>
    <w:rsid w:val="000B33B1"/>
    <w:rsid w:val="000B3D60"/>
    <w:rsid w:val="000B572D"/>
    <w:rsid w:val="000B60D7"/>
    <w:rsid w:val="000B725C"/>
    <w:rsid w:val="000B75C5"/>
    <w:rsid w:val="000B7F21"/>
    <w:rsid w:val="000C1F98"/>
    <w:rsid w:val="000C1FC3"/>
    <w:rsid w:val="000C248C"/>
    <w:rsid w:val="000C2FEC"/>
    <w:rsid w:val="000C3130"/>
    <w:rsid w:val="000C31B5"/>
    <w:rsid w:val="000C3781"/>
    <w:rsid w:val="000C5268"/>
    <w:rsid w:val="000C6AC9"/>
    <w:rsid w:val="000C6FF3"/>
    <w:rsid w:val="000D0922"/>
    <w:rsid w:val="000D36A6"/>
    <w:rsid w:val="000D4963"/>
    <w:rsid w:val="000D4D81"/>
    <w:rsid w:val="000D59EE"/>
    <w:rsid w:val="000D5B32"/>
    <w:rsid w:val="000D6A36"/>
    <w:rsid w:val="000D6FD8"/>
    <w:rsid w:val="000D737D"/>
    <w:rsid w:val="000D7856"/>
    <w:rsid w:val="000E0491"/>
    <w:rsid w:val="000E234D"/>
    <w:rsid w:val="000E25F2"/>
    <w:rsid w:val="000E49EF"/>
    <w:rsid w:val="000E4FF0"/>
    <w:rsid w:val="000E5B6C"/>
    <w:rsid w:val="000E5C27"/>
    <w:rsid w:val="000E5F2F"/>
    <w:rsid w:val="000E78C8"/>
    <w:rsid w:val="000F028E"/>
    <w:rsid w:val="000F1225"/>
    <w:rsid w:val="000F1EE8"/>
    <w:rsid w:val="000F2484"/>
    <w:rsid w:val="000F3072"/>
    <w:rsid w:val="000F30C2"/>
    <w:rsid w:val="000F3BEB"/>
    <w:rsid w:val="000F4407"/>
    <w:rsid w:val="000F4D66"/>
    <w:rsid w:val="000F54BF"/>
    <w:rsid w:val="000F5D04"/>
    <w:rsid w:val="000F5DB2"/>
    <w:rsid w:val="000F602B"/>
    <w:rsid w:val="000F63E9"/>
    <w:rsid w:val="000F6495"/>
    <w:rsid w:val="000F78F2"/>
    <w:rsid w:val="00100758"/>
    <w:rsid w:val="00103850"/>
    <w:rsid w:val="0010417F"/>
    <w:rsid w:val="0010639D"/>
    <w:rsid w:val="00106E8F"/>
    <w:rsid w:val="001143F8"/>
    <w:rsid w:val="0011593A"/>
    <w:rsid w:val="00115A1C"/>
    <w:rsid w:val="00116AD2"/>
    <w:rsid w:val="00122266"/>
    <w:rsid w:val="00126608"/>
    <w:rsid w:val="00132B10"/>
    <w:rsid w:val="00132E53"/>
    <w:rsid w:val="00133406"/>
    <w:rsid w:val="001334D1"/>
    <w:rsid w:val="00133610"/>
    <w:rsid w:val="00135A8D"/>
    <w:rsid w:val="00137DB7"/>
    <w:rsid w:val="0014024D"/>
    <w:rsid w:val="0014153C"/>
    <w:rsid w:val="001423C5"/>
    <w:rsid w:val="001443B9"/>
    <w:rsid w:val="00145663"/>
    <w:rsid w:val="00145DF1"/>
    <w:rsid w:val="00146CD7"/>
    <w:rsid w:val="0014768B"/>
    <w:rsid w:val="0014780C"/>
    <w:rsid w:val="001504E5"/>
    <w:rsid w:val="001508B6"/>
    <w:rsid w:val="001509B5"/>
    <w:rsid w:val="00150E1A"/>
    <w:rsid w:val="0015127C"/>
    <w:rsid w:val="00151FF4"/>
    <w:rsid w:val="00153EC1"/>
    <w:rsid w:val="00154CC7"/>
    <w:rsid w:val="0015531B"/>
    <w:rsid w:val="00155A87"/>
    <w:rsid w:val="00155D2E"/>
    <w:rsid w:val="00156BA7"/>
    <w:rsid w:val="00160447"/>
    <w:rsid w:val="0016076C"/>
    <w:rsid w:val="00161BCD"/>
    <w:rsid w:val="0016258A"/>
    <w:rsid w:val="001625EF"/>
    <w:rsid w:val="0016481E"/>
    <w:rsid w:val="0016541B"/>
    <w:rsid w:val="001655A4"/>
    <w:rsid w:val="00165F80"/>
    <w:rsid w:val="00166799"/>
    <w:rsid w:val="00166EE5"/>
    <w:rsid w:val="00167160"/>
    <w:rsid w:val="00167F03"/>
    <w:rsid w:val="001715E6"/>
    <w:rsid w:val="00172BFB"/>
    <w:rsid w:val="001730AF"/>
    <w:rsid w:val="00175386"/>
    <w:rsid w:val="00176437"/>
    <w:rsid w:val="001771BF"/>
    <w:rsid w:val="001779A3"/>
    <w:rsid w:val="00182602"/>
    <w:rsid w:val="00182785"/>
    <w:rsid w:val="00182E09"/>
    <w:rsid w:val="0018339C"/>
    <w:rsid w:val="00183C03"/>
    <w:rsid w:val="0018409B"/>
    <w:rsid w:val="00184596"/>
    <w:rsid w:val="00184992"/>
    <w:rsid w:val="00185198"/>
    <w:rsid w:val="0018534E"/>
    <w:rsid w:val="00187729"/>
    <w:rsid w:val="001901CC"/>
    <w:rsid w:val="001907CA"/>
    <w:rsid w:val="00192323"/>
    <w:rsid w:val="00192440"/>
    <w:rsid w:val="00192448"/>
    <w:rsid w:val="00192692"/>
    <w:rsid w:val="001930F0"/>
    <w:rsid w:val="00193880"/>
    <w:rsid w:val="00194EB3"/>
    <w:rsid w:val="0019567D"/>
    <w:rsid w:val="001969D7"/>
    <w:rsid w:val="00197901"/>
    <w:rsid w:val="00197A8B"/>
    <w:rsid w:val="001A07A6"/>
    <w:rsid w:val="001A096B"/>
    <w:rsid w:val="001A252C"/>
    <w:rsid w:val="001A2A3C"/>
    <w:rsid w:val="001A2D32"/>
    <w:rsid w:val="001A31CB"/>
    <w:rsid w:val="001A356B"/>
    <w:rsid w:val="001A3ABD"/>
    <w:rsid w:val="001A456C"/>
    <w:rsid w:val="001A58C0"/>
    <w:rsid w:val="001A59F5"/>
    <w:rsid w:val="001A5D60"/>
    <w:rsid w:val="001A7CF7"/>
    <w:rsid w:val="001B0759"/>
    <w:rsid w:val="001B128D"/>
    <w:rsid w:val="001B12DE"/>
    <w:rsid w:val="001B2A1D"/>
    <w:rsid w:val="001B4540"/>
    <w:rsid w:val="001B4B7F"/>
    <w:rsid w:val="001B5222"/>
    <w:rsid w:val="001B7A3E"/>
    <w:rsid w:val="001C0185"/>
    <w:rsid w:val="001C033C"/>
    <w:rsid w:val="001C0FEC"/>
    <w:rsid w:val="001C1525"/>
    <w:rsid w:val="001C1584"/>
    <w:rsid w:val="001C1EFB"/>
    <w:rsid w:val="001C23C6"/>
    <w:rsid w:val="001C3062"/>
    <w:rsid w:val="001C3CC6"/>
    <w:rsid w:val="001C4127"/>
    <w:rsid w:val="001C4992"/>
    <w:rsid w:val="001C4EA1"/>
    <w:rsid w:val="001C5667"/>
    <w:rsid w:val="001C5A03"/>
    <w:rsid w:val="001C6825"/>
    <w:rsid w:val="001D049E"/>
    <w:rsid w:val="001D1034"/>
    <w:rsid w:val="001D1AF8"/>
    <w:rsid w:val="001D3827"/>
    <w:rsid w:val="001D3E08"/>
    <w:rsid w:val="001D5628"/>
    <w:rsid w:val="001D5667"/>
    <w:rsid w:val="001D575B"/>
    <w:rsid w:val="001D6D09"/>
    <w:rsid w:val="001D7C75"/>
    <w:rsid w:val="001E1BF5"/>
    <w:rsid w:val="001E1FBA"/>
    <w:rsid w:val="001E2D2F"/>
    <w:rsid w:val="001E2D7A"/>
    <w:rsid w:val="001E37D4"/>
    <w:rsid w:val="001E3B44"/>
    <w:rsid w:val="001E3BDB"/>
    <w:rsid w:val="001E480C"/>
    <w:rsid w:val="001E49C7"/>
    <w:rsid w:val="001E56A2"/>
    <w:rsid w:val="001E59E9"/>
    <w:rsid w:val="001E5B25"/>
    <w:rsid w:val="001E5FA0"/>
    <w:rsid w:val="001E6175"/>
    <w:rsid w:val="001E67DB"/>
    <w:rsid w:val="001F0E64"/>
    <w:rsid w:val="001F0E70"/>
    <w:rsid w:val="001F1F21"/>
    <w:rsid w:val="001F2E57"/>
    <w:rsid w:val="001F2F61"/>
    <w:rsid w:val="001F5523"/>
    <w:rsid w:val="001F5E84"/>
    <w:rsid w:val="001F6122"/>
    <w:rsid w:val="001F621F"/>
    <w:rsid w:val="001F675E"/>
    <w:rsid w:val="001F6F39"/>
    <w:rsid w:val="001F772D"/>
    <w:rsid w:val="001F7ECC"/>
    <w:rsid w:val="00203387"/>
    <w:rsid w:val="00203CCB"/>
    <w:rsid w:val="002046C7"/>
    <w:rsid w:val="00205008"/>
    <w:rsid w:val="002108F0"/>
    <w:rsid w:val="00211762"/>
    <w:rsid w:val="00211FF0"/>
    <w:rsid w:val="0021243C"/>
    <w:rsid w:val="00212F04"/>
    <w:rsid w:val="00213732"/>
    <w:rsid w:val="00215459"/>
    <w:rsid w:val="0021585C"/>
    <w:rsid w:val="00215F13"/>
    <w:rsid w:val="002166C0"/>
    <w:rsid w:val="00217CF2"/>
    <w:rsid w:val="0022192C"/>
    <w:rsid w:val="00222247"/>
    <w:rsid w:val="00222356"/>
    <w:rsid w:val="00223486"/>
    <w:rsid w:val="00226F75"/>
    <w:rsid w:val="00227C53"/>
    <w:rsid w:val="00227DE9"/>
    <w:rsid w:val="002305F9"/>
    <w:rsid w:val="00232044"/>
    <w:rsid w:val="002327CF"/>
    <w:rsid w:val="00232F81"/>
    <w:rsid w:val="00233015"/>
    <w:rsid w:val="00233298"/>
    <w:rsid w:val="002337F3"/>
    <w:rsid w:val="0023437D"/>
    <w:rsid w:val="00234F8F"/>
    <w:rsid w:val="00235F38"/>
    <w:rsid w:val="00236FEF"/>
    <w:rsid w:val="0023731F"/>
    <w:rsid w:val="002401B3"/>
    <w:rsid w:val="00241062"/>
    <w:rsid w:val="00241F06"/>
    <w:rsid w:val="00242A88"/>
    <w:rsid w:val="002447D6"/>
    <w:rsid w:val="00244E8C"/>
    <w:rsid w:val="002451CA"/>
    <w:rsid w:val="0024554A"/>
    <w:rsid w:val="0024557F"/>
    <w:rsid w:val="00246CD3"/>
    <w:rsid w:val="002471C3"/>
    <w:rsid w:val="00250407"/>
    <w:rsid w:val="0025176A"/>
    <w:rsid w:val="00253981"/>
    <w:rsid w:val="00254E10"/>
    <w:rsid w:val="00256A28"/>
    <w:rsid w:val="002603FC"/>
    <w:rsid w:val="00260F01"/>
    <w:rsid w:val="00261540"/>
    <w:rsid w:val="00263716"/>
    <w:rsid w:val="00263E12"/>
    <w:rsid w:val="002642B1"/>
    <w:rsid w:val="0026439C"/>
    <w:rsid w:val="00266533"/>
    <w:rsid w:val="00266DA5"/>
    <w:rsid w:val="00270A67"/>
    <w:rsid w:val="002719AB"/>
    <w:rsid w:val="00271ADE"/>
    <w:rsid w:val="00272CBB"/>
    <w:rsid w:val="00274934"/>
    <w:rsid w:val="00274DE1"/>
    <w:rsid w:val="002750C3"/>
    <w:rsid w:val="002758C8"/>
    <w:rsid w:val="00275F0D"/>
    <w:rsid w:val="00276030"/>
    <w:rsid w:val="002769EC"/>
    <w:rsid w:val="0027739A"/>
    <w:rsid w:val="00277CC4"/>
    <w:rsid w:val="00280404"/>
    <w:rsid w:val="00280429"/>
    <w:rsid w:val="0028149A"/>
    <w:rsid w:val="002832B4"/>
    <w:rsid w:val="00284551"/>
    <w:rsid w:val="00284E63"/>
    <w:rsid w:val="00285EB5"/>
    <w:rsid w:val="00285F5A"/>
    <w:rsid w:val="00287CA1"/>
    <w:rsid w:val="00291EB3"/>
    <w:rsid w:val="00294A23"/>
    <w:rsid w:val="00294CB7"/>
    <w:rsid w:val="00296946"/>
    <w:rsid w:val="002A0089"/>
    <w:rsid w:val="002A0632"/>
    <w:rsid w:val="002A08A9"/>
    <w:rsid w:val="002A2E6C"/>
    <w:rsid w:val="002A2F2D"/>
    <w:rsid w:val="002A423E"/>
    <w:rsid w:val="002A4A82"/>
    <w:rsid w:val="002A4DFC"/>
    <w:rsid w:val="002A715D"/>
    <w:rsid w:val="002A7696"/>
    <w:rsid w:val="002B0B10"/>
    <w:rsid w:val="002B0B5E"/>
    <w:rsid w:val="002B0CC1"/>
    <w:rsid w:val="002B4531"/>
    <w:rsid w:val="002B467D"/>
    <w:rsid w:val="002B4D6F"/>
    <w:rsid w:val="002B5231"/>
    <w:rsid w:val="002C034E"/>
    <w:rsid w:val="002C0952"/>
    <w:rsid w:val="002C32B9"/>
    <w:rsid w:val="002C32D5"/>
    <w:rsid w:val="002C38B1"/>
    <w:rsid w:val="002C3984"/>
    <w:rsid w:val="002C4B27"/>
    <w:rsid w:val="002C5602"/>
    <w:rsid w:val="002C5642"/>
    <w:rsid w:val="002C56B8"/>
    <w:rsid w:val="002C6EF0"/>
    <w:rsid w:val="002C7B47"/>
    <w:rsid w:val="002D132A"/>
    <w:rsid w:val="002D19F5"/>
    <w:rsid w:val="002D1E1B"/>
    <w:rsid w:val="002D25E5"/>
    <w:rsid w:val="002D3CB6"/>
    <w:rsid w:val="002D4B5D"/>
    <w:rsid w:val="002E021C"/>
    <w:rsid w:val="002E0294"/>
    <w:rsid w:val="002E10EA"/>
    <w:rsid w:val="002E12AF"/>
    <w:rsid w:val="002E1D27"/>
    <w:rsid w:val="002E24C0"/>
    <w:rsid w:val="002E24E7"/>
    <w:rsid w:val="002E3543"/>
    <w:rsid w:val="002E5695"/>
    <w:rsid w:val="002E634F"/>
    <w:rsid w:val="002F000A"/>
    <w:rsid w:val="002F0CE7"/>
    <w:rsid w:val="002F3052"/>
    <w:rsid w:val="002F53F9"/>
    <w:rsid w:val="002F58F5"/>
    <w:rsid w:val="002F6D6C"/>
    <w:rsid w:val="003016F6"/>
    <w:rsid w:val="003020F9"/>
    <w:rsid w:val="003022D6"/>
    <w:rsid w:val="0030292D"/>
    <w:rsid w:val="00303831"/>
    <w:rsid w:val="00304073"/>
    <w:rsid w:val="0030408D"/>
    <w:rsid w:val="003067AC"/>
    <w:rsid w:val="003071CD"/>
    <w:rsid w:val="00311313"/>
    <w:rsid w:val="00311455"/>
    <w:rsid w:val="00311739"/>
    <w:rsid w:val="00312460"/>
    <w:rsid w:val="00313156"/>
    <w:rsid w:val="00313A4C"/>
    <w:rsid w:val="00314A73"/>
    <w:rsid w:val="003151BD"/>
    <w:rsid w:val="00316878"/>
    <w:rsid w:val="00316904"/>
    <w:rsid w:val="003169B4"/>
    <w:rsid w:val="00317CA2"/>
    <w:rsid w:val="00317CF5"/>
    <w:rsid w:val="00321891"/>
    <w:rsid w:val="00321FF4"/>
    <w:rsid w:val="00324325"/>
    <w:rsid w:val="003246C2"/>
    <w:rsid w:val="0032549A"/>
    <w:rsid w:val="00325BEE"/>
    <w:rsid w:val="00325DE7"/>
    <w:rsid w:val="00331A21"/>
    <w:rsid w:val="00332258"/>
    <w:rsid w:val="003330BC"/>
    <w:rsid w:val="00334DB4"/>
    <w:rsid w:val="003356F5"/>
    <w:rsid w:val="0034322D"/>
    <w:rsid w:val="00345CED"/>
    <w:rsid w:val="00346A04"/>
    <w:rsid w:val="00346F83"/>
    <w:rsid w:val="00347DF1"/>
    <w:rsid w:val="00350427"/>
    <w:rsid w:val="00351A15"/>
    <w:rsid w:val="00353BD3"/>
    <w:rsid w:val="00354CF2"/>
    <w:rsid w:val="003558EF"/>
    <w:rsid w:val="0035616E"/>
    <w:rsid w:val="0035743E"/>
    <w:rsid w:val="00357E3F"/>
    <w:rsid w:val="0036058D"/>
    <w:rsid w:val="003613D9"/>
    <w:rsid w:val="00363138"/>
    <w:rsid w:val="00364FA0"/>
    <w:rsid w:val="00365CF0"/>
    <w:rsid w:val="003675BE"/>
    <w:rsid w:val="00367C8B"/>
    <w:rsid w:val="00371AB8"/>
    <w:rsid w:val="00371BF2"/>
    <w:rsid w:val="00373712"/>
    <w:rsid w:val="00374170"/>
    <w:rsid w:val="003741ED"/>
    <w:rsid w:val="00375728"/>
    <w:rsid w:val="0037576B"/>
    <w:rsid w:val="003765A7"/>
    <w:rsid w:val="00377CB9"/>
    <w:rsid w:val="003800D1"/>
    <w:rsid w:val="00380DE6"/>
    <w:rsid w:val="00380F33"/>
    <w:rsid w:val="0038100D"/>
    <w:rsid w:val="00382A2A"/>
    <w:rsid w:val="00382F54"/>
    <w:rsid w:val="00384456"/>
    <w:rsid w:val="00384DC9"/>
    <w:rsid w:val="00386313"/>
    <w:rsid w:val="00387805"/>
    <w:rsid w:val="00387A6F"/>
    <w:rsid w:val="00387E10"/>
    <w:rsid w:val="003901EB"/>
    <w:rsid w:val="003919E9"/>
    <w:rsid w:val="00392400"/>
    <w:rsid w:val="003924DE"/>
    <w:rsid w:val="00393318"/>
    <w:rsid w:val="003937EE"/>
    <w:rsid w:val="00393801"/>
    <w:rsid w:val="0039393B"/>
    <w:rsid w:val="0039406F"/>
    <w:rsid w:val="00394A29"/>
    <w:rsid w:val="00395DA2"/>
    <w:rsid w:val="003960DB"/>
    <w:rsid w:val="00396715"/>
    <w:rsid w:val="00396F30"/>
    <w:rsid w:val="003A0C77"/>
    <w:rsid w:val="003A0CE9"/>
    <w:rsid w:val="003A2040"/>
    <w:rsid w:val="003A5951"/>
    <w:rsid w:val="003A7942"/>
    <w:rsid w:val="003B32FE"/>
    <w:rsid w:val="003B45A7"/>
    <w:rsid w:val="003B4DEF"/>
    <w:rsid w:val="003B59DE"/>
    <w:rsid w:val="003B5C1E"/>
    <w:rsid w:val="003B62C7"/>
    <w:rsid w:val="003B62FE"/>
    <w:rsid w:val="003B653C"/>
    <w:rsid w:val="003B7B61"/>
    <w:rsid w:val="003C0DAE"/>
    <w:rsid w:val="003C238E"/>
    <w:rsid w:val="003C36A6"/>
    <w:rsid w:val="003C3713"/>
    <w:rsid w:val="003C37C3"/>
    <w:rsid w:val="003C3E82"/>
    <w:rsid w:val="003C493C"/>
    <w:rsid w:val="003C6230"/>
    <w:rsid w:val="003C646A"/>
    <w:rsid w:val="003D0664"/>
    <w:rsid w:val="003D286C"/>
    <w:rsid w:val="003D2988"/>
    <w:rsid w:val="003D41D8"/>
    <w:rsid w:val="003D4E29"/>
    <w:rsid w:val="003E04B2"/>
    <w:rsid w:val="003E2110"/>
    <w:rsid w:val="003E3961"/>
    <w:rsid w:val="003E443A"/>
    <w:rsid w:val="003E5730"/>
    <w:rsid w:val="003E5CED"/>
    <w:rsid w:val="003E6E0F"/>
    <w:rsid w:val="003E7477"/>
    <w:rsid w:val="003E74A7"/>
    <w:rsid w:val="003F01BC"/>
    <w:rsid w:val="003F10DA"/>
    <w:rsid w:val="003F20DE"/>
    <w:rsid w:val="003F2B72"/>
    <w:rsid w:val="003F3183"/>
    <w:rsid w:val="003F4E82"/>
    <w:rsid w:val="003F4FE2"/>
    <w:rsid w:val="003F5F71"/>
    <w:rsid w:val="003F724F"/>
    <w:rsid w:val="00400C26"/>
    <w:rsid w:val="00401220"/>
    <w:rsid w:val="00401424"/>
    <w:rsid w:val="0040202A"/>
    <w:rsid w:val="00405BC2"/>
    <w:rsid w:val="00407F9E"/>
    <w:rsid w:val="0041485A"/>
    <w:rsid w:val="00414ECF"/>
    <w:rsid w:val="00415F99"/>
    <w:rsid w:val="00416057"/>
    <w:rsid w:val="004172B6"/>
    <w:rsid w:val="004215A6"/>
    <w:rsid w:val="0042353A"/>
    <w:rsid w:val="004278A4"/>
    <w:rsid w:val="004309A9"/>
    <w:rsid w:val="00431240"/>
    <w:rsid w:val="00431ECE"/>
    <w:rsid w:val="00433C0A"/>
    <w:rsid w:val="004358B7"/>
    <w:rsid w:val="00435A70"/>
    <w:rsid w:val="00435ABD"/>
    <w:rsid w:val="00435D09"/>
    <w:rsid w:val="0043657C"/>
    <w:rsid w:val="00436B4D"/>
    <w:rsid w:val="00440E65"/>
    <w:rsid w:val="00440FE2"/>
    <w:rsid w:val="004427D3"/>
    <w:rsid w:val="00442AD7"/>
    <w:rsid w:val="00442B01"/>
    <w:rsid w:val="004431C6"/>
    <w:rsid w:val="00444B66"/>
    <w:rsid w:val="0044569D"/>
    <w:rsid w:val="00445A6C"/>
    <w:rsid w:val="0044644B"/>
    <w:rsid w:val="0044706C"/>
    <w:rsid w:val="00450A0D"/>
    <w:rsid w:val="00450F32"/>
    <w:rsid w:val="004518D7"/>
    <w:rsid w:val="00452C4F"/>
    <w:rsid w:val="00453CF8"/>
    <w:rsid w:val="004546EA"/>
    <w:rsid w:val="00454CFF"/>
    <w:rsid w:val="00455D1C"/>
    <w:rsid w:val="004575DE"/>
    <w:rsid w:val="00460C8D"/>
    <w:rsid w:val="004610A5"/>
    <w:rsid w:val="004613A7"/>
    <w:rsid w:val="00463694"/>
    <w:rsid w:val="004639C3"/>
    <w:rsid w:val="00464935"/>
    <w:rsid w:val="00465293"/>
    <w:rsid w:val="004676F7"/>
    <w:rsid w:val="00472083"/>
    <w:rsid w:val="00472480"/>
    <w:rsid w:val="00472D29"/>
    <w:rsid w:val="0047323D"/>
    <w:rsid w:val="00473976"/>
    <w:rsid w:val="00473ACC"/>
    <w:rsid w:val="00474552"/>
    <w:rsid w:val="0047491B"/>
    <w:rsid w:val="004759D0"/>
    <w:rsid w:val="004763FB"/>
    <w:rsid w:val="0047720A"/>
    <w:rsid w:val="00477A12"/>
    <w:rsid w:val="00477A61"/>
    <w:rsid w:val="00480299"/>
    <w:rsid w:val="004805AB"/>
    <w:rsid w:val="00480756"/>
    <w:rsid w:val="00480E52"/>
    <w:rsid w:val="00481A1C"/>
    <w:rsid w:val="00482C80"/>
    <w:rsid w:val="00483BF6"/>
    <w:rsid w:val="00484057"/>
    <w:rsid w:val="0048433A"/>
    <w:rsid w:val="004843FD"/>
    <w:rsid w:val="004851E0"/>
    <w:rsid w:val="004861E2"/>
    <w:rsid w:val="004869E3"/>
    <w:rsid w:val="00486A3B"/>
    <w:rsid w:val="00486CCA"/>
    <w:rsid w:val="0048724F"/>
    <w:rsid w:val="00487C20"/>
    <w:rsid w:val="00490302"/>
    <w:rsid w:val="00490D51"/>
    <w:rsid w:val="0049114B"/>
    <w:rsid w:val="00491880"/>
    <w:rsid w:val="00492BFC"/>
    <w:rsid w:val="004A131F"/>
    <w:rsid w:val="004A1A32"/>
    <w:rsid w:val="004A2948"/>
    <w:rsid w:val="004A2E2E"/>
    <w:rsid w:val="004A47E1"/>
    <w:rsid w:val="004A6784"/>
    <w:rsid w:val="004A6BAD"/>
    <w:rsid w:val="004A6F46"/>
    <w:rsid w:val="004B1B61"/>
    <w:rsid w:val="004B4A0E"/>
    <w:rsid w:val="004B506C"/>
    <w:rsid w:val="004B5432"/>
    <w:rsid w:val="004B546D"/>
    <w:rsid w:val="004B54A2"/>
    <w:rsid w:val="004B55E6"/>
    <w:rsid w:val="004B5BD6"/>
    <w:rsid w:val="004B70FC"/>
    <w:rsid w:val="004C01C7"/>
    <w:rsid w:val="004C2840"/>
    <w:rsid w:val="004C40EC"/>
    <w:rsid w:val="004C5600"/>
    <w:rsid w:val="004C58D2"/>
    <w:rsid w:val="004D3015"/>
    <w:rsid w:val="004D3C43"/>
    <w:rsid w:val="004D3D58"/>
    <w:rsid w:val="004D4D7B"/>
    <w:rsid w:val="004D4E61"/>
    <w:rsid w:val="004E03D6"/>
    <w:rsid w:val="004E1062"/>
    <w:rsid w:val="004E1138"/>
    <w:rsid w:val="004E14CA"/>
    <w:rsid w:val="004E1BA1"/>
    <w:rsid w:val="004E21F3"/>
    <w:rsid w:val="004E2810"/>
    <w:rsid w:val="004E6174"/>
    <w:rsid w:val="004E7EAC"/>
    <w:rsid w:val="004F0E10"/>
    <w:rsid w:val="004F0EBE"/>
    <w:rsid w:val="004F1DA0"/>
    <w:rsid w:val="004F1E0D"/>
    <w:rsid w:val="004F2905"/>
    <w:rsid w:val="004F3DA9"/>
    <w:rsid w:val="004F40DB"/>
    <w:rsid w:val="004F4273"/>
    <w:rsid w:val="004F5833"/>
    <w:rsid w:val="004F59BC"/>
    <w:rsid w:val="004F647E"/>
    <w:rsid w:val="004F6A0E"/>
    <w:rsid w:val="004F6BA4"/>
    <w:rsid w:val="004F720A"/>
    <w:rsid w:val="004F75D8"/>
    <w:rsid w:val="004F7DE9"/>
    <w:rsid w:val="005008D4"/>
    <w:rsid w:val="00501011"/>
    <w:rsid w:val="005010C6"/>
    <w:rsid w:val="00501AE7"/>
    <w:rsid w:val="00501BFC"/>
    <w:rsid w:val="005020F3"/>
    <w:rsid w:val="00502AFB"/>
    <w:rsid w:val="00502FC4"/>
    <w:rsid w:val="005040EE"/>
    <w:rsid w:val="00504C73"/>
    <w:rsid w:val="00505425"/>
    <w:rsid w:val="00505D40"/>
    <w:rsid w:val="005060DF"/>
    <w:rsid w:val="00507071"/>
    <w:rsid w:val="005076D3"/>
    <w:rsid w:val="00510802"/>
    <w:rsid w:val="00512525"/>
    <w:rsid w:val="00512988"/>
    <w:rsid w:val="00513105"/>
    <w:rsid w:val="00513229"/>
    <w:rsid w:val="00513522"/>
    <w:rsid w:val="0051394B"/>
    <w:rsid w:val="00513B14"/>
    <w:rsid w:val="00514195"/>
    <w:rsid w:val="00514565"/>
    <w:rsid w:val="00515368"/>
    <w:rsid w:val="005154F7"/>
    <w:rsid w:val="00515DE0"/>
    <w:rsid w:val="00516246"/>
    <w:rsid w:val="0051707F"/>
    <w:rsid w:val="00517EC0"/>
    <w:rsid w:val="005201CB"/>
    <w:rsid w:val="005209C4"/>
    <w:rsid w:val="00520ACE"/>
    <w:rsid w:val="0052188D"/>
    <w:rsid w:val="00521D6E"/>
    <w:rsid w:val="00521E74"/>
    <w:rsid w:val="00522331"/>
    <w:rsid w:val="005223C8"/>
    <w:rsid w:val="00523089"/>
    <w:rsid w:val="00523B6B"/>
    <w:rsid w:val="00523EFE"/>
    <w:rsid w:val="005241BA"/>
    <w:rsid w:val="00526953"/>
    <w:rsid w:val="005276A9"/>
    <w:rsid w:val="005279CE"/>
    <w:rsid w:val="005303E4"/>
    <w:rsid w:val="005307EA"/>
    <w:rsid w:val="005326C5"/>
    <w:rsid w:val="00532736"/>
    <w:rsid w:val="0053414A"/>
    <w:rsid w:val="00534848"/>
    <w:rsid w:val="00534B0A"/>
    <w:rsid w:val="00535A78"/>
    <w:rsid w:val="00535B6B"/>
    <w:rsid w:val="00536E6E"/>
    <w:rsid w:val="00537294"/>
    <w:rsid w:val="005372FD"/>
    <w:rsid w:val="005414B1"/>
    <w:rsid w:val="0054182A"/>
    <w:rsid w:val="005424F4"/>
    <w:rsid w:val="00542FC9"/>
    <w:rsid w:val="005431C4"/>
    <w:rsid w:val="00544D56"/>
    <w:rsid w:val="005450BF"/>
    <w:rsid w:val="0054589D"/>
    <w:rsid w:val="005468BB"/>
    <w:rsid w:val="00547CBF"/>
    <w:rsid w:val="00547F38"/>
    <w:rsid w:val="00550C32"/>
    <w:rsid w:val="0055194C"/>
    <w:rsid w:val="00551F01"/>
    <w:rsid w:val="005525BA"/>
    <w:rsid w:val="00552C77"/>
    <w:rsid w:val="00552D07"/>
    <w:rsid w:val="00553195"/>
    <w:rsid w:val="0055376C"/>
    <w:rsid w:val="00553C0F"/>
    <w:rsid w:val="00553CC9"/>
    <w:rsid w:val="00554C24"/>
    <w:rsid w:val="00556E98"/>
    <w:rsid w:val="00557BF1"/>
    <w:rsid w:val="00561AC5"/>
    <w:rsid w:val="005629E0"/>
    <w:rsid w:val="00562D4D"/>
    <w:rsid w:val="00564209"/>
    <w:rsid w:val="00564226"/>
    <w:rsid w:val="00570116"/>
    <w:rsid w:val="00570FC9"/>
    <w:rsid w:val="00571C21"/>
    <w:rsid w:val="00572DD4"/>
    <w:rsid w:val="0057384F"/>
    <w:rsid w:val="005745F9"/>
    <w:rsid w:val="0057478F"/>
    <w:rsid w:val="00575474"/>
    <w:rsid w:val="00575D4B"/>
    <w:rsid w:val="0058063A"/>
    <w:rsid w:val="00581914"/>
    <w:rsid w:val="00581C12"/>
    <w:rsid w:val="00581D93"/>
    <w:rsid w:val="00582808"/>
    <w:rsid w:val="00583835"/>
    <w:rsid w:val="005847DD"/>
    <w:rsid w:val="005850CF"/>
    <w:rsid w:val="005869B7"/>
    <w:rsid w:val="00586EE1"/>
    <w:rsid w:val="00587BE9"/>
    <w:rsid w:val="00590D2F"/>
    <w:rsid w:val="00590F94"/>
    <w:rsid w:val="0059128F"/>
    <w:rsid w:val="005931E5"/>
    <w:rsid w:val="005934E1"/>
    <w:rsid w:val="0059430C"/>
    <w:rsid w:val="0059684E"/>
    <w:rsid w:val="005A0A44"/>
    <w:rsid w:val="005A0B3D"/>
    <w:rsid w:val="005A1416"/>
    <w:rsid w:val="005A2174"/>
    <w:rsid w:val="005A243E"/>
    <w:rsid w:val="005A2B0A"/>
    <w:rsid w:val="005A34F7"/>
    <w:rsid w:val="005A5DF5"/>
    <w:rsid w:val="005A7B98"/>
    <w:rsid w:val="005B0774"/>
    <w:rsid w:val="005B1C06"/>
    <w:rsid w:val="005B2695"/>
    <w:rsid w:val="005B276B"/>
    <w:rsid w:val="005B2CE8"/>
    <w:rsid w:val="005B2D44"/>
    <w:rsid w:val="005B3B0E"/>
    <w:rsid w:val="005B45BE"/>
    <w:rsid w:val="005B4B24"/>
    <w:rsid w:val="005B4B91"/>
    <w:rsid w:val="005B4FC2"/>
    <w:rsid w:val="005B5124"/>
    <w:rsid w:val="005B6014"/>
    <w:rsid w:val="005B6479"/>
    <w:rsid w:val="005B6546"/>
    <w:rsid w:val="005B6DD8"/>
    <w:rsid w:val="005B7A2C"/>
    <w:rsid w:val="005C0E0F"/>
    <w:rsid w:val="005C0E4A"/>
    <w:rsid w:val="005C2847"/>
    <w:rsid w:val="005C2B0D"/>
    <w:rsid w:val="005C3DAD"/>
    <w:rsid w:val="005C529E"/>
    <w:rsid w:val="005C5985"/>
    <w:rsid w:val="005C5AF2"/>
    <w:rsid w:val="005C65EB"/>
    <w:rsid w:val="005C6CB3"/>
    <w:rsid w:val="005C6ED6"/>
    <w:rsid w:val="005C78FA"/>
    <w:rsid w:val="005D0BA8"/>
    <w:rsid w:val="005D122F"/>
    <w:rsid w:val="005D191C"/>
    <w:rsid w:val="005D209C"/>
    <w:rsid w:val="005D2420"/>
    <w:rsid w:val="005D3E53"/>
    <w:rsid w:val="005D5A27"/>
    <w:rsid w:val="005D5B95"/>
    <w:rsid w:val="005D5D55"/>
    <w:rsid w:val="005D6E15"/>
    <w:rsid w:val="005D7D59"/>
    <w:rsid w:val="005E0116"/>
    <w:rsid w:val="005E1DB5"/>
    <w:rsid w:val="005E4065"/>
    <w:rsid w:val="005E4859"/>
    <w:rsid w:val="005E4EE7"/>
    <w:rsid w:val="005E4EED"/>
    <w:rsid w:val="005E5F23"/>
    <w:rsid w:val="005E6944"/>
    <w:rsid w:val="005E75D6"/>
    <w:rsid w:val="005F03C8"/>
    <w:rsid w:val="005F135F"/>
    <w:rsid w:val="005F3878"/>
    <w:rsid w:val="005F4C7A"/>
    <w:rsid w:val="005F5083"/>
    <w:rsid w:val="005F50DB"/>
    <w:rsid w:val="005F518A"/>
    <w:rsid w:val="005F537C"/>
    <w:rsid w:val="00600383"/>
    <w:rsid w:val="00600A86"/>
    <w:rsid w:val="00603E98"/>
    <w:rsid w:val="00604439"/>
    <w:rsid w:val="006048C6"/>
    <w:rsid w:val="00604ABC"/>
    <w:rsid w:val="00604C20"/>
    <w:rsid w:val="0060585E"/>
    <w:rsid w:val="006059A4"/>
    <w:rsid w:val="00605E1B"/>
    <w:rsid w:val="00605F94"/>
    <w:rsid w:val="00607537"/>
    <w:rsid w:val="00607C50"/>
    <w:rsid w:val="00612465"/>
    <w:rsid w:val="00612A8C"/>
    <w:rsid w:val="006131F0"/>
    <w:rsid w:val="00613C04"/>
    <w:rsid w:val="00613C3D"/>
    <w:rsid w:val="006148E8"/>
    <w:rsid w:val="00615F7B"/>
    <w:rsid w:val="00616E55"/>
    <w:rsid w:val="0062052F"/>
    <w:rsid w:val="00620B87"/>
    <w:rsid w:val="00620BC1"/>
    <w:rsid w:val="006221BB"/>
    <w:rsid w:val="006229F9"/>
    <w:rsid w:val="00622FE0"/>
    <w:rsid w:val="0062307C"/>
    <w:rsid w:val="00625237"/>
    <w:rsid w:val="00625284"/>
    <w:rsid w:val="006253F7"/>
    <w:rsid w:val="00625492"/>
    <w:rsid w:val="00625594"/>
    <w:rsid w:val="0062674E"/>
    <w:rsid w:val="0063068F"/>
    <w:rsid w:val="00630935"/>
    <w:rsid w:val="0063136F"/>
    <w:rsid w:val="006318F1"/>
    <w:rsid w:val="00633F23"/>
    <w:rsid w:val="00634452"/>
    <w:rsid w:val="00635233"/>
    <w:rsid w:val="00636831"/>
    <w:rsid w:val="00636C8E"/>
    <w:rsid w:val="00637EFF"/>
    <w:rsid w:val="006400AB"/>
    <w:rsid w:val="00640DDB"/>
    <w:rsid w:val="00641619"/>
    <w:rsid w:val="006417B3"/>
    <w:rsid w:val="00641E70"/>
    <w:rsid w:val="00641ED2"/>
    <w:rsid w:val="00642A9E"/>
    <w:rsid w:val="00642AF5"/>
    <w:rsid w:val="00644B75"/>
    <w:rsid w:val="00645225"/>
    <w:rsid w:val="00645559"/>
    <w:rsid w:val="0064720E"/>
    <w:rsid w:val="0065142E"/>
    <w:rsid w:val="00651442"/>
    <w:rsid w:val="006518A2"/>
    <w:rsid w:val="006530A4"/>
    <w:rsid w:val="00653823"/>
    <w:rsid w:val="006539EE"/>
    <w:rsid w:val="006543CD"/>
    <w:rsid w:val="0065451D"/>
    <w:rsid w:val="00655730"/>
    <w:rsid w:val="006616CE"/>
    <w:rsid w:val="00665B8B"/>
    <w:rsid w:val="00665BC4"/>
    <w:rsid w:val="0066621D"/>
    <w:rsid w:val="006662B8"/>
    <w:rsid w:val="0066644C"/>
    <w:rsid w:val="00666FF6"/>
    <w:rsid w:val="00667336"/>
    <w:rsid w:val="00667A93"/>
    <w:rsid w:val="00671C8D"/>
    <w:rsid w:val="0067265F"/>
    <w:rsid w:val="006754F4"/>
    <w:rsid w:val="00675FCE"/>
    <w:rsid w:val="00680D4C"/>
    <w:rsid w:val="00680E38"/>
    <w:rsid w:val="006816BD"/>
    <w:rsid w:val="00681BD6"/>
    <w:rsid w:val="00682FA1"/>
    <w:rsid w:val="00683791"/>
    <w:rsid w:val="0068381C"/>
    <w:rsid w:val="00683EA3"/>
    <w:rsid w:val="00685C50"/>
    <w:rsid w:val="00685C53"/>
    <w:rsid w:val="0068753C"/>
    <w:rsid w:val="00687C6E"/>
    <w:rsid w:val="00690FE6"/>
    <w:rsid w:val="00692395"/>
    <w:rsid w:val="006954B6"/>
    <w:rsid w:val="0069684A"/>
    <w:rsid w:val="006A186E"/>
    <w:rsid w:val="006A2B4B"/>
    <w:rsid w:val="006A2C72"/>
    <w:rsid w:val="006A2FA2"/>
    <w:rsid w:val="006A35F4"/>
    <w:rsid w:val="006A648F"/>
    <w:rsid w:val="006A67CB"/>
    <w:rsid w:val="006A712B"/>
    <w:rsid w:val="006A7502"/>
    <w:rsid w:val="006B0EB9"/>
    <w:rsid w:val="006B142B"/>
    <w:rsid w:val="006B1A79"/>
    <w:rsid w:val="006B2BDA"/>
    <w:rsid w:val="006B2E2B"/>
    <w:rsid w:val="006B326E"/>
    <w:rsid w:val="006B34F6"/>
    <w:rsid w:val="006B35DD"/>
    <w:rsid w:val="006B4051"/>
    <w:rsid w:val="006B46B0"/>
    <w:rsid w:val="006B4B85"/>
    <w:rsid w:val="006B7152"/>
    <w:rsid w:val="006B74BC"/>
    <w:rsid w:val="006C209C"/>
    <w:rsid w:val="006C2290"/>
    <w:rsid w:val="006C29B9"/>
    <w:rsid w:val="006C32F5"/>
    <w:rsid w:val="006C3C65"/>
    <w:rsid w:val="006C47D8"/>
    <w:rsid w:val="006C616F"/>
    <w:rsid w:val="006C6822"/>
    <w:rsid w:val="006C7548"/>
    <w:rsid w:val="006D0378"/>
    <w:rsid w:val="006D31A7"/>
    <w:rsid w:val="006D38B8"/>
    <w:rsid w:val="006D6F85"/>
    <w:rsid w:val="006D7DFB"/>
    <w:rsid w:val="006E025E"/>
    <w:rsid w:val="006E03F4"/>
    <w:rsid w:val="006E0A85"/>
    <w:rsid w:val="006E1BB7"/>
    <w:rsid w:val="006E2244"/>
    <w:rsid w:val="006E3A14"/>
    <w:rsid w:val="006E3D58"/>
    <w:rsid w:val="006E5467"/>
    <w:rsid w:val="006E5EB2"/>
    <w:rsid w:val="006E7875"/>
    <w:rsid w:val="006F0DDD"/>
    <w:rsid w:val="006F1215"/>
    <w:rsid w:val="006F21DE"/>
    <w:rsid w:val="006F46D8"/>
    <w:rsid w:val="006F5C51"/>
    <w:rsid w:val="006F774C"/>
    <w:rsid w:val="0070056F"/>
    <w:rsid w:val="007011F6"/>
    <w:rsid w:val="00701542"/>
    <w:rsid w:val="00701892"/>
    <w:rsid w:val="00702B2C"/>
    <w:rsid w:val="007031A4"/>
    <w:rsid w:val="007035D8"/>
    <w:rsid w:val="0070429D"/>
    <w:rsid w:val="007045A8"/>
    <w:rsid w:val="00704E22"/>
    <w:rsid w:val="00712F2F"/>
    <w:rsid w:val="00713126"/>
    <w:rsid w:val="007131C0"/>
    <w:rsid w:val="0071477E"/>
    <w:rsid w:val="00715F2F"/>
    <w:rsid w:val="00717FD5"/>
    <w:rsid w:val="00722260"/>
    <w:rsid w:val="00722E6E"/>
    <w:rsid w:val="00723A52"/>
    <w:rsid w:val="00725478"/>
    <w:rsid w:val="007258AD"/>
    <w:rsid w:val="00731089"/>
    <w:rsid w:val="00731D80"/>
    <w:rsid w:val="00733493"/>
    <w:rsid w:val="00734C76"/>
    <w:rsid w:val="00735A27"/>
    <w:rsid w:val="00735FFD"/>
    <w:rsid w:val="00736075"/>
    <w:rsid w:val="0073786D"/>
    <w:rsid w:val="00737A47"/>
    <w:rsid w:val="0074066E"/>
    <w:rsid w:val="00740740"/>
    <w:rsid w:val="00740827"/>
    <w:rsid w:val="007432C5"/>
    <w:rsid w:val="007432FA"/>
    <w:rsid w:val="00743AB4"/>
    <w:rsid w:val="00743B25"/>
    <w:rsid w:val="00744F07"/>
    <w:rsid w:val="00745CF7"/>
    <w:rsid w:val="0074617B"/>
    <w:rsid w:val="00746B4C"/>
    <w:rsid w:val="00746BB0"/>
    <w:rsid w:val="00750255"/>
    <w:rsid w:val="00751375"/>
    <w:rsid w:val="00751655"/>
    <w:rsid w:val="00751823"/>
    <w:rsid w:val="007518A4"/>
    <w:rsid w:val="00752058"/>
    <w:rsid w:val="00754E9A"/>
    <w:rsid w:val="00754EAD"/>
    <w:rsid w:val="007562FF"/>
    <w:rsid w:val="00756844"/>
    <w:rsid w:val="0075739B"/>
    <w:rsid w:val="00757DE7"/>
    <w:rsid w:val="00760E24"/>
    <w:rsid w:val="00761289"/>
    <w:rsid w:val="0076198B"/>
    <w:rsid w:val="00761A4B"/>
    <w:rsid w:val="00762E29"/>
    <w:rsid w:val="00764BCD"/>
    <w:rsid w:val="00764E38"/>
    <w:rsid w:val="007664D6"/>
    <w:rsid w:val="00766917"/>
    <w:rsid w:val="00766BCA"/>
    <w:rsid w:val="00770AAE"/>
    <w:rsid w:val="00771794"/>
    <w:rsid w:val="00773530"/>
    <w:rsid w:val="00773D54"/>
    <w:rsid w:val="00773DC2"/>
    <w:rsid w:val="0077451F"/>
    <w:rsid w:val="00774B8A"/>
    <w:rsid w:val="00774E8F"/>
    <w:rsid w:val="00774F9F"/>
    <w:rsid w:val="00775301"/>
    <w:rsid w:val="00777CA7"/>
    <w:rsid w:val="0078116E"/>
    <w:rsid w:val="007819EA"/>
    <w:rsid w:val="007825DF"/>
    <w:rsid w:val="007827B4"/>
    <w:rsid w:val="007827E8"/>
    <w:rsid w:val="007831D6"/>
    <w:rsid w:val="00783A8F"/>
    <w:rsid w:val="00784269"/>
    <w:rsid w:val="00786EB2"/>
    <w:rsid w:val="00790503"/>
    <w:rsid w:val="007908AF"/>
    <w:rsid w:val="00792325"/>
    <w:rsid w:val="007923F1"/>
    <w:rsid w:val="00792ED9"/>
    <w:rsid w:val="00792EDC"/>
    <w:rsid w:val="00794151"/>
    <w:rsid w:val="00794508"/>
    <w:rsid w:val="007946BE"/>
    <w:rsid w:val="00794A84"/>
    <w:rsid w:val="00795373"/>
    <w:rsid w:val="00795EEC"/>
    <w:rsid w:val="00797F72"/>
    <w:rsid w:val="007A0F53"/>
    <w:rsid w:val="007A1943"/>
    <w:rsid w:val="007A22E0"/>
    <w:rsid w:val="007A2794"/>
    <w:rsid w:val="007A4E73"/>
    <w:rsid w:val="007A71B0"/>
    <w:rsid w:val="007A7713"/>
    <w:rsid w:val="007B0017"/>
    <w:rsid w:val="007B0270"/>
    <w:rsid w:val="007B02D2"/>
    <w:rsid w:val="007B0CD9"/>
    <w:rsid w:val="007B1C98"/>
    <w:rsid w:val="007B22C1"/>
    <w:rsid w:val="007B4CCE"/>
    <w:rsid w:val="007B6E09"/>
    <w:rsid w:val="007B731A"/>
    <w:rsid w:val="007B766E"/>
    <w:rsid w:val="007B7B4B"/>
    <w:rsid w:val="007B7F84"/>
    <w:rsid w:val="007C063A"/>
    <w:rsid w:val="007C0FAB"/>
    <w:rsid w:val="007C180A"/>
    <w:rsid w:val="007C1B76"/>
    <w:rsid w:val="007C1FEC"/>
    <w:rsid w:val="007C2654"/>
    <w:rsid w:val="007C274A"/>
    <w:rsid w:val="007C3DC4"/>
    <w:rsid w:val="007C5A77"/>
    <w:rsid w:val="007C7371"/>
    <w:rsid w:val="007C75F8"/>
    <w:rsid w:val="007D0120"/>
    <w:rsid w:val="007D0125"/>
    <w:rsid w:val="007D39B9"/>
    <w:rsid w:val="007D3C15"/>
    <w:rsid w:val="007D4DC4"/>
    <w:rsid w:val="007D67BC"/>
    <w:rsid w:val="007D7407"/>
    <w:rsid w:val="007E1985"/>
    <w:rsid w:val="007E286F"/>
    <w:rsid w:val="007E2991"/>
    <w:rsid w:val="007E3370"/>
    <w:rsid w:val="007E36CA"/>
    <w:rsid w:val="007E3C7D"/>
    <w:rsid w:val="007E44FB"/>
    <w:rsid w:val="007E4C96"/>
    <w:rsid w:val="007E5088"/>
    <w:rsid w:val="007E5216"/>
    <w:rsid w:val="007E52A7"/>
    <w:rsid w:val="007E55E1"/>
    <w:rsid w:val="007E560F"/>
    <w:rsid w:val="007E6D83"/>
    <w:rsid w:val="007E7B7B"/>
    <w:rsid w:val="007E7FB9"/>
    <w:rsid w:val="007F078D"/>
    <w:rsid w:val="007F12FB"/>
    <w:rsid w:val="007F1ADC"/>
    <w:rsid w:val="007F1C8F"/>
    <w:rsid w:val="007F22C4"/>
    <w:rsid w:val="007F2635"/>
    <w:rsid w:val="007F529F"/>
    <w:rsid w:val="007F5D73"/>
    <w:rsid w:val="007F69A7"/>
    <w:rsid w:val="007F6E67"/>
    <w:rsid w:val="00800B28"/>
    <w:rsid w:val="00801679"/>
    <w:rsid w:val="00801AB2"/>
    <w:rsid w:val="00801EF9"/>
    <w:rsid w:val="008020FA"/>
    <w:rsid w:val="00804512"/>
    <w:rsid w:val="0080483E"/>
    <w:rsid w:val="00807018"/>
    <w:rsid w:val="00807D75"/>
    <w:rsid w:val="008102DF"/>
    <w:rsid w:val="0081085B"/>
    <w:rsid w:val="008155D3"/>
    <w:rsid w:val="0081572E"/>
    <w:rsid w:val="00816CCF"/>
    <w:rsid w:val="00817466"/>
    <w:rsid w:val="00820359"/>
    <w:rsid w:val="00821F34"/>
    <w:rsid w:val="008227BC"/>
    <w:rsid w:val="00823051"/>
    <w:rsid w:val="00824AA7"/>
    <w:rsid w:val="008269EA"/>
    <w:rsid w:val="00827435"/>
    <w:rsid w:val="00827B39"/>
    <w:rsid w:val="00827E34"/>
    <w:rsid w:val="00831454"/>
    <w:rsid w:val="00831481"/>
    <w:rsid w:val="0083150A"/>
    <w:rsid w:val="00831A5B"/>
    <w:rsid w:val="00831BA2"/>
    <w:rsid w:val="00831F24"/>
    <w:rsid w:val="00831F84"/>
    <w:rsid w:val="00832763"/>
    <w:rsid w:val="00832A75"/>
    <w:rsid w:val="00837D2F"/>
    <w:rsid w:val="00840A14"/>
    <w:rsid w:val="00840B55"/>
    <w:rsid w:val="008447E3"/>
    <w:rsid w:val="00844F29"/>
    <w:rsid w:val="008458E3"/>
    <w:rsid w:val="00846469"/>
    <w:rsid w:val="0084785F"/>
    <w:rsid w:val="008502D7"/>
    <w:rsid w:val="00850729"/>
    <w:rsid w:val="00853C90"/>
    <w:rsid w:val="00854402"/>
    <w:rsid w:val="0085490B"/>
    <w:rsid w:val="008553B9"/>
    <w:rsid w:val="00856391"/>
    <w:rsid w:val="008569E6"/>
    <w:rsid w:val="00857313"/>
    <w:rsid w:val="00860DCD"/>
    <w:rsid w:val="00860DEC"/>
    <w:rsid w:val="008612DE"/>
    <w:rsid w:val="00861EB5"/>
    <w:rsid w:val="00862B9E"/>
    <w:rsid w:val="00862BC9"/>
    <w:rsid w:val="00864684"/>
    <w:rsid w:val="00864F39"/>
    <w:rsid w:val="00865056"/>
    <w:rsid w:val="00865520"/>
    <w:rsid w:val="00865726"/>
    <w:rsid w:val="00865CF5"/>
    <w:rsid w:val="00867769"/>
    <w:rsid w:val="008718AC"/>
    <w:rsid w:val="008737C7"/>
    <w:rsid w:val="00874C46"/>
    <w:rsid w:val="00875D9A"/>
    <w:rsid w:val="00876966"/>
    <w:rsid w:val="008771BA"/>
    <w:rsid w:val="00880B7E"/>
    <w:rsid w:val="008819A7"/>
    <w:rsid w:val="00881A64"/>
    <w:rsid w:val="00881F32"/>
    <w:rsid w:val="00884682"/>
    <w:rsid w:val="00884AB6"/>
    <w:rsid w:val="00884C34"/>
    <w:rsid w:val="00886582"/>
    <w:rsid w:val="00887206"/>
    <w:rsid w:val="00887311"/>
    <w:rsid w:val="00892B5E"/>
    <w:rsid w:val="0089327C"/>
    <w:rsid w:val="00893625"/>
    <w:rsid w:val="00893B5F"/>
    <w:rsid w:val="008956D1"/>
    <w:rsid w:val="00896378"/>
    <w:rsid w:val="00897CD4"/>
    <w:rsid w:val="008A23E2"/>
    <w:rsid w:val="008A2A12"/>
    <w:rsid w:val="008A33B6"/>
    <w:rsid w:val="008A3417"/>
    <w:rsid w:val="008A3922"/>
    <w:rsid w:val="008A4C2E"/>
    <w:rsid w:val="008A6409"/>
    <w:rsid w:val="008B3561"/>
    <w:rsid w:val="008B36A8"/>
    <w:rsid w:val="008B42C1"/>
    <w:rsid w:val="008B4A66"/>
    <w:rsid w:val="008B4F44"/>
    <w:rsid w:val="008C0511"/>
    <w:rsid w:val="008C29CF"/>
    <w:rsid w:val="008C412D"/>
    <w:rsid w:val="008C4E61"/>
    <w:rsid w:val="008C53B0"/>
    <w:rsid w:val="008C56AD"/>
    <w:rsid w:val="008C58F4"/>
    <w:rsid w:val="008C5E8B"/>
    <w:rsid w:val="008C6222"/>
    <w:rsid w:val="008C63DE"/>
    <w:rsid w:val="008C7251"/>
    <w:rsid w:val="008C7CFC"/>
    <w:rsid w:val="008C7D2E"/>
    <w:rsid w:val="008C7F88"/>
    <w:rsid w:val="008D00E0"/>
    <w:rsid w:val="008D0D46"/>
    <w:rsid w:val="008D153C"/>
    <w:rsid w:val="008D256B"/>
    <w:rsid w:val="008D2D48"/>
    <w:rsid w:val="008D433E"/>
    <w:rsid w:val="008D43E9"/>
    <w:rsid w:val="008D619E"/>
    <w:rsid w:val="008D77EF"/>
    <w:rsid w:val="008E0343"/>
    <w:rsid w:val="008E176F"/>
    <w:rsid w:val="008E2521"/>
    <w:rsid w:val="008E2A73"/>
    <w:rsid w:val="008E4CC3"/>
    <w:rsid w:val="008E5E86"/>
    <w:rsid w:val="008E75DC"/>
    <w:rsid w:val="008E7CE5"/>
    <w:rsid w:val="008F34C8"/>
    <w:rsid w:val="008F45FD"/>
    <w:rsid w:val="008F542F"/>
    <w:rsid w:val="008F57FB"/>
    <w:rsid w:val="008F5FC4"/>
    <w:rsid w:val="008F603B"/>
    <w:rsid w:val="00901440"/>
    <w:rsid w:val="009028B5"/>
    <w:rsid w:val="00902C8A"/>
    <w:rsid w:val="00906102"/>
    <w:rsid w:val="00907210"/>
    <w:rsid w:val="009079AE"/>
    <w:rsid w:val="00907DAE"/>
    <w:rsid w:val="00907E03"/>
    <w:rsid w:val="009106EC"/>
    <w:rsid w:val="00910CC6"/>
    <w:rsid w:val="00912C46"/>
    <w:rsid w:val="00912D43"/>
    <w:rsid w:val="00912DC0"/>
    <w:rsid w:val="00913115"/>
    <w:rsid w:val="0091320A"/>
    <w:rsid w:val="00913FC9"/>
    <w:rsid w:val="0091499B"/>
    <w:rsid w:val="00914C92"/>
    <w:rsid w:val="009168DC"/>
    <w:rsid w:val="00916ED3"/>
    <w:rsid w:val="009239CB"/>
    <w:rsid w:val="00923E01"/>
    <w:rsid w:val="00923EFE"/>
    <w:rsid w:val="00926679"/>
    <w:rsid w:val="00926D46"/>
    <w:rsid w:val="009271DE"/>
    <w:rsid w:val="00930139"/>
    <w:rsid w:val="00930566"/>
    <w:rsid w:val="00930A86"/>
    <w:rsid w:val="00931086"/>
    <w:rsid w:val="00931CCB"/>
    <w:rsid w:val="009321CF"/>
    <w:rsid w:val="00933952"/>
    <w:rsid w:val="00934441"/>
    <w:rsid w:val="00934473"/>
    <w:rsid w:val="00935827"/>
    <w:rsid w:val="00937582"/>
    <w:rsid w:val="00937983"/>
    <w:rsid w:val="0094175D"/>
    <w:rsid w:val="009417DE"/>
    <w:rsid w:val="00942B06"/>
    <w:rsid w:val="0094376D"/>
    <w:rsid w:val="009449FE"/>
    <w:rsid w:val="009460FF"/>
    <w:rsid w:val="00951778"/>
    <w:rsid w:val="00951BFB"/>
    <w:rsid w:val="00952E39"/>
    <w:rsid w:val="00953085"/>
    <w:rsid w:val="0096015F"/>
    <w:rsid w:val="00960948"/>
    <w:rsid w:val="00960C9E"/>
    <w:rsid w:val="00961413"/>
    <w:rsid w:val="0096336D"/>
    <w:rsid w:val="0096442A"/>
    <w:rsid w:val="00965614"/>
    <w:rsid w:val="00966E18"/>
    <w:rsid w:val="0097038B"/>
    <w:rsid w:val="009713A7"/>
    <w:rsid w:val="00971E56"/>
    <w:rsid w:val="009725FE"/>
    <w:rsid w:val="00972F00"/>
    <w:rsid w:val="009731A1"/>
    <w:rsid w:val="00973449"/>
    <w:rsid w:val="009749FB"/>
    <w:rsid w:val="009759AF"/>
    <w:rsid w:val="00975D33"/>
    <w:rsid w:val="00975F55"/>
    <w:rsid w:val="00976B08"/>
    <w:rsid w:val="009772CB"/>
    <w:rsid w:val="009779A2"/>
    <w:rsid w:val="00981802"/>
    <w:rsid w:val="00982445"/>
    <w:rsid w:val="009832C5"/>
    <w:rsid w:val="0098547C"/>
    <w:rsid w:val="00985EF1"/>
    <w:rsid w:val="009864CF"/>
    <w:rsid w:val="009902FE"/>
    <w:rsid w:val="00990D40"/>
    <w:rsid w:val="00993327"/>
    <w:rsid w:val="00994A2E"/>
    <w:rsid w:val="009957BB"/>
    <w:rsid w:val="00995BCA"/>
    <w:rsid w:val="00996CD1"/>
    <w:rsid w:val="00996DD1"/>
    <w:rsid w:val="009975FF"/>
    <w:rsid w:val="009A0B71"/>
    <w:rsid w:val="009A16E7"/>
    <w:rsid w:val="009A1CA5"/>
    <w:rsid w:val="009A2FA5"/>
    <w:rsid w:val="009A5B7C"/>
    <w:rsid w:val="009A6FB3"/>
    <w:rsid w:val="009A7A59"/>
    <w:rsid w:val="009B0E0F"/>
    <w:rsid w:val="009B0F01"/>
    <w:rsid w:val="009B15EE"/>
    <w:rsid w:val="009B33D4"/>
    <w:rsid w:val="009B358E"/>
    <w:rsid w:val="009B359B"/>
    <w:rsid w:val="009B3ECB"/>
    <w:rsid w:val="009B4086"/>
    <w:rsid w:val="009B507B"/>
    <w:rsid w:val="009C1FA1"/>
    <w:rsid w:val="009C28B8"/>
    <w:rsid w:val="009C4534"/>
    <w:rsid w:val="009C49A6"/>
    <w:rsid w:val="009C4D1D"/>
    <w:rsid w:val="009C5220"/>
    <w:rsid w:val="009C674D"/>
    <w:rsid w:val="009C73A7"/>
    <w:rsid w:val="009D0098"/>
    <w:rsid w:val="009D26CD"/>
    <w:rsid w:val="009D29ED"/>
    <w:rsid w:val="009D2B26"/>
    <w:rsid w:val="009D3065"/>
    <w:rsid w:val="009D4889"/>
    <w:rsid w:val="009D7014"/>
    <w:rsid w:val="009D7970"/>
    <w:rsid w:val="009E0088"/>
    <w:rsid w:val="009E0299"/>
    <w:rsid w:val="009E0E63"/>
    <w:rsid w:val="009E1089"/>
    <w:rsid w:val="009E25B4"/>
    <w:rsid w:val="009E298D"/>
    <w:rsid w:val="009E2E1F"/>
    <w:rsid w:val="009E2F2F"/>
    <w:rsid w:val="009E3655"/>
    <w:rsid w:val="009E4427"/>
    <w:rsid w:val="009E6500"/>
    <w:rsid w:val="009E7035"/>
    <w:rsid w:val="009E716D"/>
    <w:rsid w:val="009E76F7"/>
    <w:rsid w:val="009E7A81"/>
    <w:rsid w:val="009F0744"/>
    <w:rsid w:val="009F22C6"/>
    <w:rsid w:val="009F3CAB"/>
    <w:rsid w:val="009F42AC"/>
    <w:rsid w:val="009F5257"/>
    <w:rsid w:val="009F5318"/>
    <w:rsid w:val="009F5AEB"/>
    <w:rsid w:val="009F5B16"/>
    <w:rsid w:val="009F7416"/>
    <w:rsid w:val="009F7CB1"/>
    <w:rsid w:val="009F7F0C"/>
    <w:rsid w:val="00A003CC"/>
    <w:rsid w:val="00A0187D"/>
    <w:rsid w:val="00A01A74"/>
    <w:rsid w:val="00A025E3"/>
    <w:rsid w:val="00A0352E"/>
    <w:rsid w:val="00A03934"/>
    <w:rsid w:val="00A039AE"/>
    <w:rsid w:val="00A043BB"/>
    <w:rsid w:val="00A04992"/>
    <w:rsid w:val="00A04D53"/>
    <w:rsid w:val="00A07843"/>
    <w:rsid w:val="00A0785F"/>
    <w:rsid w:val="00A07946"/>
    <w:rsid w:val="00A07EA2"/>
    <w:rsid w:val="00A10A66"/>
    <w:rsid w:val="00A10A7F"/>
    <w:rsid w:val="00A1105C"/>
    <w:rsid w:val="00A1188A"/>
    <w:rsid w:val="00A11D00"/>
    <w:rsid w:val="00A126F5"/>
    <w:rsid w:val="00A13188"/>
    <w:rsid w:val="00A1339B"/>
    <w:rsid w:val="00A136D6"/>
    <w:rsid w:val="00A16549"/>
    <w:rsid w:val="00A20A2B"/>
    <w:rsid w:val="00A2174A"/>
    <w:rsid w:val="00A23CC3"/>
    <w:rsid w:val="00A243AF"/>
    <w:rsid w:val="00A24B58"/>
    <w:rsid w:val="00A252E8"/>
    <w:rsid w:val="00A25A01"/>
    <w:rsid w:val="00A26F21"/>
    <w:rsid w:val="00A27F55"/>
    <w:rsid w:val="00A308D4"/>
    <w:rsid w:val="00A30A62"/>
    <w:rsid w:val="00A30BA6"/>
    <w:rsid w:val="00A31501"/>
    <w:rsid w:val="00A32596"/>
    <w:rsid w:val="00A36376"/>
    <w:rsid w:val="00A36A25"/>
    <w:rsid w:val="00A40960"/>
    <w:rsid w:val="00A40F49"/>
    <w:rsid w:val="00A424A8"/>
    <w:rsid w:val="00A425D7"/>
    <w:rsid w:val="00A45BF3"/>
    <w:rsid w:val="00A507DE"/>
    <w:rsid w:val="00A51F92"/>
    <w:rsid w:val="00A5217F"/>
    <w:rsid w:val="00A521D6"/>
    <w:rsid w:val="00A52FA2"/>
    <w:rsid w:val="00A54E1D"/>
    <w:rsid w:val="00A561CD"/>
    <w:rsid w:val="00A561D7"/>
    <w:rsid w:val="00A568A2"/>
    <w:rsid w:val="00A579E9"/>
    <w:rsid w:val="00A602F7"/>
    <w:rsid w:val="00A6139D"/>
    <w:rsid w:val="00A6159B"/>
    <w:rsid w:val="00A61647"/>
    <w:rsid w:val="00A6168F"/>
    <w:rsid w:val="00A6197F"/>
    <w:rsid w:val="00A6211E"/>
    <w:rsid w:val="00A6489F"/>
    <w:rsid w:val="00A65092"/>
    <w:rsid w:val="00A67F66"/>
    <w:rsid w:val="00A67FAA"/>
    <w:rsid w:val="00A713BB"/>
    <w:rsid w:val="00A7230F"/>
    <w:rsid w:val="00A728C8"/>
    <w:rsid w:val="00A72DFB"/>
    <w:rsid w:val="00A74050"/>
    <w:rsid w:val="00A765DF"/>
    <w:rsid w:val="00A7702F"/>
    <w:rsid w:val="00A77DF4"/>
    <w:rsid w:val="00A77DFD"/>
    <w:rsid w:val="00A77F14"/>
    <w:rsid w:val="00A802E2"/>
    <w:rsid w:val="00A81112"/>
    <w:rsid w:val="00A81824"/>
    <w:rsid w:val="00A81FC3"/>
    <w:rsid w:val="00A8235A"/>
    <w:rsid w:val="00A8251B"/>
    <w:rsid w:val="00A82618"/>
    <w:rsid w:val="00A831CA"/>
    <w:rsid w:val="00A840FB"/>
    <w:rsid w:val="00A84739"/>
    <w:rsid w:val="00A85F53"/>
    <w:rsid w:val="00A86695"/>
    <w:rsid w:val="00A90A4F"/>
    <w:rsid w:val="00A90CA9"/>
    <w:rsid w:val="00A91D07"/>
    <w:rsid w:val="00A929FF"/>
    <w:rsid w:val="00A93637"/>
    <w:rsid w:val="00A93E92"/>
    <w:rsid w:val="00A93FC8"/>
    <w:rsid w:val="00A9570F"/>
    <w:rsid w:val="00A973E4"/>
    <w:rsid w:val="00A97774"/>
    <w:rsid w:val="00AA02D5"/>
    <w:rsid w:val="00AA0336"/>
    <w:rsid w:val="00AA14B1"/>
    <w:rsid w:val="00AA17B3"/>
    <w:rsid w:val="00AA29E8"/>
    <w:rsid w:val="00AA3829"/>
    <w:rsid w:val="00AA5FA7"/>
    <w:rsid w:val="00AA654B"/>
    <w:rsid w:val="00AA68E9"/>
    <w:rsid w:val="00AA7962"/>
    <w:rsid w:val="00AA7D39"/>
    <w:rsid w:val="00AB08C9"/>
    <w:rsid w:val="00AB0AD6"/>
    <w:rsid w:val="00AB0C2C"/>
    <w:rsid w:val="00AB13D1"/>
    <w:rsid w:val="00AB1D4C"/>
    <w:rsid w:val="00AB22BC"/>
    <w:rsid w:val="00AB343E"/>
    <w:rsid w:val="00AB3CDF"/>
    <w:rsid w:val="00AB513A"/>
    <w:rsid w:val="00AB5C3E"/>
    <w:rsid w:val="00AB66F4"/>
    <w:rsid w:val="00AB76CD"/>
    <w:rsid w:val="00AB7CE1"/>
    <w:rsid w:val="00AC0543"/>
    <w:rsid w:val="00AC0E96"/>
    <w:rsid w:val="00AC24E6"/>
    <w:rsid w:val="00AC2EE8"/>
    <w:rsid w:val="00AC3599"/>
    <w:rsid w:val="00AC3D8C"/>
    <w:rsid w:val="00AC5836"/>
    <w:rsid w:val="00AC5B81"/>
    <w:rsid w:val="00AC5CAC"/>
    <w:rsid w:val="00AC66BC"/>
    <w:rsid w:val="00AC681F"/>
    <w:rsid w:val="00AC7F69"/>
    <w:rsid w:val="00AD176B"/>
    <w:rsid w:val="00AD1BC7"/>
    <w:rsid w:val="00AD209A"/>
    <w:rsid w:val="00AD2F59"/>
    <w:rsid w:val="00AD39FC"/>
    <w:rsid w:val="00AD4485"/>
    <w:rsid w:val="00AD4E9D"/>
    <w:rsid w:val="00AD500E"/>
    <w:rsid w:val="00AD61B5"/>
    <w:rsid w:val="00AD6A00"/>
    <w:rsid w:val="00AD6D8B"/>
    <w:rsid w:val="00AE02CA"/>
    <w:rsid w:val="00AE02E1"/>
    <w:rsid w:val="00AE0BC2"/>
    <w:rsid w:val="00AE245C"/>
    <w:rsid w:val="00AE3AB8"/>
    <w:rsid w:val="00AE3EA3"/>
    <w:rsid w:val="00AE4BD9"/>
    <w:rsid w:val="00AE4E86"/>
    <w:rsid w:val="00AE5A5C"/>
    <w:rsid w:val="00AE62DB"/>
    <w:rsid w:val="00AE6B8D"/>
    <w:rsid w:val="00AF05BD"/>
    <w:rsid w:val="00AF2EBA"/>
    <w:rsid w:val="00AF37B6"/>
    <w:rsid w:val="00AF44DA"/>
    <w:rsid w:val="00AF5800"/>
    <w:rsid w:val="00AF6C60"/>
    <w:rsid w:val="00AF6EAE"/>
    <w:rsid w:val="00AF6F95"/>
    <w:rsid w:val="00AF7DD1"/>
    <w:rsid w:val="00B01867"/>
    <w:rsid w:val="00B01BAF"/>
    <w:rsid w:val="00B02617"/>
    <w:rsid w:val="00B030E5"/>
    <w:rsid w:val="00B035CF"/>
    <w:rsid w:val="00B03C65"/>
    <w:rsid w:val="00B03E74"/>
    <w:rsid w:val="00B045E4"/>
    <w:rsid w:val="00B04FE1"/>
    <w:rsid w:val="00B05095"/>
    <w:rsid w:val="00B062A7"/>
    <w:rsid w:val="00B07CE0"/>
    <w:rsid w:val="00B1041D"/>
    <w:rsid w:val="00B106DF"/>
    <w:rsid w:val="00B10DE8"/>
    <w:rsid w:val="00B12000"/>
    <w:rsid w:val="00B1273A"/>
    <w:rsid w:val="00B14B52"/>
    <w:rsid w:val="00B155D8"/>
    <w:rsid w:val="00B15884"/>
    <w:rsid w:val="00B15CAA"/>
    <w:rsid w:val="00B167AF"/>
    <w:rsid w:val="00B176C7"/>
    <w:rsid w:val="00B202FE"/>
    <w:rsid w:val="00B20B7C"/>
    <w:rsid w:val="00B23ABE"/>
    <w:rsid w:val="00B259F9"/>
    <w:rsid w:val="00B2646B"/>
    <w:rsid w:val="00B2690F"/>
    <w:rsid w:val="00B325BF"/>
    <w:rsid w:val="00B378E4"/>
    <w:rsid w:val="00B3797F"/>
    <w:rsid w:val="00B37E53"/>
    <w:rsid w:val="00B402C4"/>
    <w:rsid w:val="00B41611"/>
    <w:rsid w:val="00B430E9"/>
    <w:rsid w:val="00B43A35"/>
    <w:rsid w:val="00B43A82"/>
    <w:rsid w:val="00B43F66"/>
    <w:rsid w:val="00B469F5"/>
    <w:rsid w:val="00B4777D"/>
    <w:rsid w:val="00B500FE"/>
    <w:rsid w:val="00B52DAB"/>
    <w:rsid w:val="00B5342A"/>
    <w:rsid w:val="00B53E92"/>
    <w:rsid w:val="00B54142"/>
    <w:rsid w:val="00B54E89"/>
    <w:rsid w:val="00B55425"/>
    <w:rsid w:val="00B55B4A"/>
    <w:rsid w:val="00B56097"/>
    <w:rsid w:val="00B5723A"/>
    <w:rsid w:val="00B61F70"/>
    <w:rsid w:val="00B62C62"/>
    <w:rsid w:val="00B632FC"/>
    <w:rsid w:val="00B64F67"/>
    <w:rsid w:val="00B65EA0"/>
    <w:rsid w:val="00B66A4B"/>
    <w:rsid w:val="00B70510"/>
    <w:rsid w:val="00B72016"/>
    <w:rsid w:val="00B73885"/>
    <w:rsid w:val="00B74174"/>
    <w:rsid w:val="00B742F5"/>
    <w:rsid w:val="00B74688"/>
    <w:rsid w:val="00B749BB"/>
    <w:rsid w:val="00B75FD3"/>
    <w:rsid w:val="00B7662C"/>
    <w:rsid w:val="00B771F1"/>
    <w:rsid w:val="00B80519"/>
    <w:rsid w:val="00B808CE"/>
    <w:rsid w:val="00B81054"/>
    <w:rsid w:val="00B82177"/>
    <w:rsid w:val="00B822F9"/>
    <w:rsid w:val="00B83879"/>
    <w:rsid w:val="00B8479C"/>
    <w:rsid w:val="00B852D4"/>
    <w:rsid w:val="00B8539F"/>
    <w:rsid w:val="00B85A69"/>
    <w:rsid w:val="00B85B3B"/>
    <w:rsid w:val="00B871F3"/>
    <w:rsid w:val="00B87A05"/>
    <w:rsid w:val="00B9011E"/>
    <w:rsid w:val="00B936A1"/>
    <w:rsid w:val="00B94B67"/>
    <w:rsid w:val="00B94EFF"/>
    <w:rsid w:val="00B95803"/>
    <w:rsid w:val="00B967D7"/>
    <w:rsid w:val="00BA037F"/>
    <w:rsid w:val="00BA0402"/>
    <w:rsid w:val="00BA054F"/>
    <w:rsid w:val="00BA0879"/>
    <w:rsid w:val="00BA08CB"/>
    <w:rsid w:val="00BA2B74"/>
    <w:rsid w:val="00BA313C"/>
    <w:rsid w:val="00BA31A6"/>
    <w:rsid w:val="00BA3967"/>
    <w:rsid w:val="00BA5ED5"/>
    <w:rsid w:val="00BA60BA"/>
    <w:rsid w:val="00BA654C"/>
    <w:rsid w:val="00BB272B"/>
    <w:rsid w:val="00BB35C8"/>
    <w:rsid w:val="00BB3DD7"/>
    <w:rsid w:val="00BB44F0"/>
    <w:rsid w:val="00BB5831"/>
    <w:rsid w:val="00BB5A7F"/>
    <w:rsid w:val="00BB6670"/>
    <w:rsid w:val="00BB7AB4"/>
    <w:rsid w:val="00BC082C"/>
    <w:rsid w:val="00BC0BE6"/>
    <w:rsid w:val="00BC145F"/>
    <w:rsid w:val="00BC171F"/>
    <w:rsid w:val="00BC224B"/>
    <w:rsid w:val="00BC2434"/>
    <w:rsid w:val="00BC2977"/>
    <w:rsid w:val="00BC2FEF"/>
    <w:rsid w:val="00BC5A3C"/>
    <w:rsid w:val="00BD03D1"/>
    <w:rsid w:val="00BD06DA"/>
    <w:rsid w:val="00BD07B7"/>
    <w:rsid w:val="00BD0B2D"/>
    <w:rsid w:val="00BD1062"/>
    <w:rsid w:val="00BD26EA"/>
    <w:rsid w:val="00BD46DB"/>
    <w:rsid w:val="00BD48C0"/>
    <w:rsid w:val="00BD4F0C"/>
    <w:rsid w:val="00BD554B"/>
    <w:rsid w:val="00BD5D05"/>
    <w:rsid w:val="00BD6B03"/>
    <w:rsid w:val="00BD6B1D"/>
    <w:rsid w:val="00BD75EE"/>
    <w:rsid w:val="00BE4305"/>
    <w:rsid w:val="00BE46D2"/>
    <w:rsid w:val="00BE5BA7"/>
    <w:rsid w:val="00BE60DD"/>
    <w:rsid w:val="00BE67DA"/>
    <w:rsid w:val="00BE687A"/>
    <w:rsid w:val="00BF22B2"/>
    <w:rsid w:val="00BF2888"/>
    <w:rsid w:val="00BF2C14"/>
    <w:rsid w:val="00BF2D4E"/>
    <w:rsid w:val="00BF4E27"/>
    <w:rsid w:val="00BF4F37"/>
    <w:rsid w:val="00BF6241"/>
    <w:rsid w:val="00BF7D62"/>
    <w:rsid w:val="00C01B99"/>
    <w:rsid w:val="00C0222D"/>
    <w:rsid w:val="00C0278F"/>
    <w:rsid w:val="00C0281F"/>
    <w:rsid w:val="00C029C1"/>
    <w:rsid w:val="00C03084"/>
    <w:rsid w:val="00C0387D"/>
    <w:rsid w:val="00C040E5"/>
    <w:rsid w:val="00C05E74"/>
    <w:rsid w:val="00C06FCE"/>
    <w:rsid w:val="00C0780B"/>
    <w:rsid w:val="00C07E36"/>
    <w:rsid w:val="00C10E0F"/>
    <w:rsid w:val="00C11691"/>
    <w:rsid w:val="00C12368"/>
    <w:rsid w:val="00C12B27"/>
    <w:rsid w:val="00C12CEF"/>
    <w:rsid w:val="00C16A13"/>
    <w:rsid w:val="00C17211"/>
    <w:rsid w:val="00C17DAA"/>
    <w:rsid w:val="00C231DB"/>
    <w:rsid w:val="00C23B76"/>
    <w:rsid w:val="00C247AB"/>
    <w:rsid w:val="00C24E78"/>
    <w:rsid w:val="00C3086C"/>
    <w:rsid w:val="00C3159F"/>
    <w:rsid w:val="00C31AA0"/>
    <w:rsid w:val="00C31DFA"/>
    <w:rsid w:val="00C331EF"/>
    <w:rsid w:val="00C3322D"/>
    <w:rsid w:val="00C3326E"/>
    <w:rsid w:val="00C33F78"/>
    <w:rsid w:val="00C34600"/>
    <w:rsid w:val="00C36301"/>
    <w:rsid w:val="00C366C0"/>
    <w:rsid w:val="00C37E49"/>
    <w:rsid w:val="00C37F93"/>
    <w:rsid w:val="00C40074"/>
    <w:rsid w:val="00C409CD"/>
    <w:rsid w:val="00C4180D"/>
    <w:rsid w:val="00C433AC"/>
    <w:rsid w:val="00C43A3E"/>
    <w:rsid w:val="00C442B9"/>
    <w:rsid w:val="00C44593"/>
    <w:rsid w:val="00C44850"/>
    <w:rsid w:val="00C44BD1"/>
    <w:rsid w:val="00C475C0"/>
    <w:rsid w:val="00C47849"/>
    <w:rsid w:val="00C5031C"/>
    <w:rsid w:val="00C517A2"/>
    <w:rsid w:val="00C51B9C"/>
    <w:rsid w:val="00C51DA9"/>
    <w:rsid w:val="00C526E0"/>
    <w:rsid w:val="00C52D00"/>
    <w:rsid w:val="00C54AAE"/>
    <w:rsid w:val="00C56F03"/>
    <w:rsid w:val="00C60256"/>
    <w:rsid w:val="00C60312"/>
    <w:rsid w:val="00C6084F"/>
    <w:rsid w:val="00C610A7"/>
    <w:rsid w:val="00C61395"/>
    <w:rsid w:val="00C61AAB"/>
    <w:rsid w:val="00C64247"/>
    <w:rsid w:val="00C65A5B"/>
    <w:rsid w:val="00C6660B"/>
    <w:rsid w:val="00C6734D"/>
    <w:rsid w:val="00C67781"/>
    <w:rsid w:val="00C70001"/>
    <w:rsid w:val="00C72556"/>
    <w:rsid w:val="00C73206"/>
    <w:rsid w:val="00C74235"/>
    <w:rsid w:val="00C7423A"/>
    <w:rsid w:val="00C74303"/>
    <w:rsid w:val="00C74426"/>
    <w:rsid w:val="00C74903"/>
    <w:rsid w:val="00C7618C"/>
    <w:rsid w:val="00C763EA"/>
    <w:rsid w:val="00C77C19"/>
    <w:rsid w:val="00C77FC4"/>
    <w:rsid w:val="00C824FA"/>
    <w:rsid w:val="00C828F2"/>
    <w:rsid w:val="00C83C4F"/>
    <w:rsid w:val="00C84596"/>
    <w:rsid w:val="00C84B23"/>
    <w:rsid w:val="00C85715"/>
    <w:rsid w:val="00C85F52"/>
    <w:rsid w:val="00C8649E"/>
    <w:rsid w:val="00C875C8"/>
    <w:rsid w:val="00C87813"/>
    <w:rsid w:val="00C90453"/>
    <w:rsid w:val="00C90ED4"/>
    <w:rsid w:val="00C91F80"/>
    <w:rsid w:val="00C922A2"/>
    <w:rsid w:val="00C93259"/>
    <w:rsid w:val="00C94D19"/>
    <w:rsid w:val="00CA0472"/>
    <w:rsid w:val="00CA0D58"/>
    <w:rsid w:val="00CA1B75"/>
    <w:rsid w:val="00CA31C2"/>
    <w:rsid w:val="00CA6D02"/>
    <w:rsid w:val="00CA6D2E"/>
    <w:rsid w:val="00CA7689"/>
    <w:rsid w:val="00CA7972"/>
    <w:rsid w:val="00CB0250"/>
    <w:rsid w:val="00CB166E"/>
    <w:rsid w:val="00CB296A"/>
    <w:rsid w:val="00CB2A46"/>
    <w:rsid w:val="00CB33E6"/>
    <w:rsid w:val="00CB34B5"/>
    <w:rsid w:val="00CB3B47"/>
    <w:rsid w:val="00CB4503"/>
    <w:rsid w:val="00CB55BE"/>
    <w:rsid w:val="00CB588D"/>
    <w:rsid w:val="00CB6AEE"/>
    <w:rsid w:val="00CB751A"/>
    <w:rsid w:val="00CB7A53"/>
    <w:rsid w:val="00CC00E1"/>
    <w:rsid w:val="00CC01E2"/>
    <w:rsid w:val="00CC0664"/>
    <w:rsid w:val="00CC0B3B"/>
    <w:rsid w:val="00CC178D"/>
    <w:rsid w:val="00CC215A"/>
    <w:rsid w:val="00CC2C54"/>
    <w:rsid w:val="00CC2C9A"/>
    <w:rsid w:val="00CC2E84"/>
    <w:rsid w:val="00CC4515"/>
    <w:rsid w:val="00CC46FE"/>
    <w:rsid w:val="00CC740A"/>
    <w:rsid w:val="00CD00D9"/>
    <w:rsid w:val="00CD0C1E"/>
    <w:rsid w:val="00CD1B7A"/>
    <w:rsid w:val="00CD2AA2"/>
    <w:rsid w:val="00CD35CC"/>
    <w:rsid w:val="00CD37BE"/>
    <w:rsid w:val="00CD47B8"/>
    <w:rsid w:val="00CD4ED8"/>
    <w:rsid w:val="00CD545A"/>
    <w:rsid w:val="00CD63EC"/>
    <w:rsid w:val="00CD67C0"/>
    <w:rsid w:val="00CD6C79"/>
    <w:rsid w:val="00CD73AA"/>
    <w:rsid w:val="00CD78AB"/>
    <w:rsid w:val="00CD7DFF"/>
    <w:rsid w:val="00CE0DD9"/>
    <w:rsid w:val="00CE14E7"/>
    <w:rsid w:val="00CE1A52"/>
    <w:rsid w:val="00CE1B97"/>
    <w:rsid w:val="00CE3923"/>
    <w:rsid w:val="00CE3ECD"/>
    <w:rsid w:val="00CE4C17"/>
    <w:rsid w:val="00CE5F51"/>
    <w:rsid w:val="00CF0339"/>
    <w:rsid w:val="00CF0E59"/>
    <w:rsid w:val="00CF1138"/>
    <w:rsid w:val="00CF1736"/>
    <w:rsid w:val="00CF26EF"/>
    <w:rsid w:val="00CF2B9D"/>
    <w:rsid w:val="00CF3277"/>
    <w:rsid w:val="00CF4225"/>
    <w:rsid w:val="00CF4A20"/>
    <w:rsid w:val="00CF59B0"/>
    <w:rsid w:val="00CF76D4"/>
    <w:rsid w:val="00CF7818"/>
    <w:rsid w:val="00D00550"/>
    <w:rsid w:val="00D006C4"/>
    <w:rsid w:val="00D01C46"/>
    <w:rsid w:val="00D058E6"/>
    <w:rsid w:val="00D0599B"/>
    <w:rsid w:val="00D05DDA"/>
    <w:rsid w:val="00D0748D"/>
    <w:rsid w:val="00D07994"/>
    <w:rsid w:val="00D10990"/>
    <w:rsid w:val="00D10D61"/>
    <w:rsid w:val="00D12357"/>
    <w:rsid w:val="00D12765"/>
    <w:rsid w:val="00D13D74"/>
    <w:rsid w:val="00D14DD5"/>
    <w:rsid w:val="00D14E43"/>
    <w:rsid w:val="00D163F3"/>
    <w:rsid w:val="00D164AA"/>
    <w:rsid w:val="00D16533"/>
    <w:rsid w:val="00D16F95"/>
    <w:rsid w:val="00D17188"/>
    <w:rsid w:val="00D1774C"/>
    <w:rsid w:val="00D1799C"/>
    <w:rsid w:val="00D17CB3"/>
    <w:rsid w:val="00D210BA"/>
    <w:rsid w:val="00D2150F"/>
    <w:rsid w:val="00D25888"/>
    <w:rsid w:val="00D2596E"/>
    <w:rsid w:val="00D32A97"/>
    <w:rsid w:val="00D33972"/>
    <w:rsid w:val="00D34935"/>
    <w:rsid w:val="00D34C95"/>
    <w:rsid w:val="00D34FF8"/>
    <w:rsid w:val="00D35AC7"/>
    <w:rsid w:val="00D35D0C"/>
    <w:rsid w:val="00D362B2"/>
    <w:rsid w:val="00D368EF"/>
    <w:rsid w:val="00D36B3B"/>
    <w:rsid w:val="00D40742"/>
    <w:rsid w:val="00D4158D"/>
    <w:rsid w:val="00D41662"/>
    <w:rsid w:val="00D42E04"/>
    <w:rsid w:val="00D430FA"/>
    <w:rsid w:val="00D43EEC"/>
    <w:rsid w:val="00D446E2"/>
    <w:rsid w:val="00D455E0"/>
    <w:rsid w:val="00D4586F"/>
    <w:rsid w:val="00D46787"/>
    <w:rsid w:val="00D50BEA"/>
    <w:rsid w:val="00D511F7"/>
    <w:rsid w:val="00D5128C"/>
    <w:rsid w:val="00D51AE7"/>
    <w:rsid w:val="00D51B54"/>
    <w:rsid w:val="00D51D83"/>
    <w:rsid w:val="00D51DB0"/>
    <w:rsid w:val="00D51F15"/>
    <w:rsid w:val="00D52454"/>
    <w:rsid w:val="00D531B9"/>
    <w:rsid w:val="00D545D1"/>
    <w:rsid w:val="00D548AE"/>
    <w:rsid w:val="00D552A0"/>
    <w:rsid w:val="00D55446"/>
    <w:rsid w:val="00D55D1D"/>
    <w:rsid w:val="00D5610B"/>
    <w:rsid w:val="00D562FA"/>
    <w:rsid w:val="00D5785F"/>
    <w:rsid w:val="00D61599"/>
    <w:rsid w:val="00D61B46"/>
    <w:rsid w:val="00D61CDC"/>
    <w:rsid w:val="00D622D6"/>
    <w:rsid w:val="00D62BE9"/>
    <w:rsid w:val="00D63354"/>
    <w:rsid w:val="00D63E31"/>
    <w:rsid w:val="00D6432A"/>
    <w:rsid w:val="00D6447F"/>
    <w:rsid w:val="00D64722"/>
    <w:rsid w:val="00D64D4B"/>
    <w:rsid w:val="00D64DEA"/>
    <w:rsid w:val="00D64FEF"/>
    <w:rsid w:val="00D65EB3"/>
    <w:rsid w:val="00D67A34"/>
    <w:rsid w:val="00D67E96"/>
    <w:rsid w:val="00D71235"/>
    <w:rsid w:val="00D7363F"/>
    <w:rsid w:val="00D73D53"/>
    <w:rsid w:val="00D75602"/>
    <w:rsid w:val="00D765C3"/>
    <w:rsid w:val="00D7676E"/>
    <w:rsid w:val="00D76AA1"/>
    <w:rsid w:val="00D800F9"/>
    <w:rsid w:val="00D8078D"/>
    <w:rsid w:val="00D8192F"/>
    <w:rsid w:val="00D81DC7"/>
    <w:rsid w:val="00D824B9"/>
    <w:rsid w:val="00D829FC"/>
    <w:rsid w:val="00D835E9"/>
    <w:rsid w:val="00D83648"/>
    <w:rsid w:val="00D847BC"/>
    <w:rsid w:val="00D85761"/>
    <w:rsid w:val="00D91045"/>
    <w:rsid w:val="00D91598"/>
    <w:rsid w:val="00D91ED1"/>
    <w:rsid w:val="00D91EFC"/>
    <w:rsid w:val="00D9254D"/>
    <w:rsid w:val="00D92B76"/>
    <w:rsid w:val="00D93434"/>
    <w:rsid w:val="00D93B6B"/>
    <w:rsid w:val="00D94175"/>
    <w:rsid w:val="00D95135"/>
    <w:rsid w:val="00D959E4"/>
    <w:rsid w:val="00D95BE1"/>
    <w:rsid w:val="00D972E6"/>
    <w:rsid w:val="00D97FBA"/>
    <w:rsid w:val="00DA025B"/>
    <w:rsid w:val="00DA13AA"/>
    <w:rsid w:val="00DA4503"/>
    <w:rsid w:val="00DA47F0"/>
    <w:rsid w:val="00DA4AF2"/>
    <w:rsid w:val="00DA51E7"/>
    <w:rsid w:val="00DA7A67"/>
    <w:rsid w:val="00DA7E4D"/>
    <w:rsid w:val="00DB0088"/>
    <w:rsid w:val="00DB223B"/>
    <w:rsid w:val="00DB4943"/>
    <w:rsid w:val="00DB658A"/>
    <w:rsid w:val="00DB72B3"/>
    <w:rsid w:val="00DB749F"/>
    <w:rsid w:val="00DC0874"/>
    <w:rsid w:val="00DC16F4"/>
    <w:rsid w:val="00DC227D"/>
    <w:rsid w:val="00DC3660"/>
    <w:rsid w:val="00DC54EB"/>
    <w:rsid w:val="00DC5571"/>
    <w:rsid w:val="00DC563A"/>
    <w:rsid w:val="00DC7729"/>
    <w:rsid w:val="00DD0455"/>
    <w:rsid w:val="00DD1682"/>
    <w:rsid w:val="00DD1C5C"/>
    <w:rsid w:val="00DD1EC2"/>
    <w:rsid w:val="00DD26B6"/>
    <w:rsid w:val="00DD26EB"/>
    <w:rsid w:val="00DD46A3"/>
    <w:rsid w:val="00DD6F4F"/>
    <w:rsid w:val="00DD7366"/>
    <w:rsid w:val="00DD7D7A"/>
    <w:rsid w:val="00DE1F2C"/>
    <w:rsid w:val="00DE2C7B"/>
    <w:rsid w:val="00DE2CEF"/>
    <w:rsid w:val="00DE2F68"/>
    <w:rsid w:val="00DE3AB4"/>
    <w:rsid w:val="00DE439D"/>
    <w:rsid w:val="00DE4EC9"/>
    <w:rsid w:val="00DE55E0"/>
    <w:rsid w:val="00DE68B9"/>
    <w:rsid w:val="00DE7A50"/>
    <w:rsid w:val="00DE7DAF"/>
    <w:rsid w:val="00DF0B60"/>
    <w:rsid w:val="00DF2916"/>
    <w:rsid w:val="00DF3AE9"/>
    <w:rsid w:val="00DF510E"/>
    <w:rsid w:val="00DF5198"/>
    <w:rsid w:val="00DF5F27"/>
    <w:rsid w:val="00DF6B04"/>
    <w:rsid w:val="00DF75FC"/>
    <w:rsid w:val="00E002FB"/>
    <w:rsid w:val="00E02398"/>
    <w:rsid w:val="00E03702"/>
    <w:rsid w:val="00E04F91"/>
    <w:rsid w:val="00E07AF1"/>
    <w:rsid w:val="00E1052B"/>
    <w:rsid w:val="00E11171"/>
    <w:rsid w:val="00E11448"/>
    <w:rsid w:val="00E11C70"/>
    <w:rsid w:val="00E121C6"/>
    <w:rsid w:val="00E13769"/>
    <w:rsid w:val="00E13966"/>
    <w:rsid w:val="00E14374"/>
    <w:rsid w:val="00E14B29"/>
    <w:rsid w:val="00E15010"/>
    <w:rsid w:val="00E150BF"/>
    <w:rsid w:val="00E16AFB"/>
    <w:rsid w:val="00E17A62"/>
    <w:rsid w:val="00E17F05"/>
    <w:rsid w:val="00E20C2E"/>
    <w:rsid w:val="00E214C1"/>
    <w:rsid w:val="00E21C49"/>
    <w:rsid w:val="00E22948"/>
    <w:rsid w:val="00E22C2C"/>
    <w:rsid w:val="00E25088"/>
    <w:rsid w:val="00E2522F"/>
    <w:rsid w:val="00E25A9E"/>
    <w:rsid w:val="00E26639"/>
    <w:rsid w:val="00E2682C"/>
    <w:rsid w:val="00E2705C"/>
    <w:rsid w:val="00E2719D"/>
    <w:rsid w:val="00E3131A"/>
    <w:rsid w:val="00E3172A"/>
    <w:rsid w:val="00E31C6D"/>
    <w:rsid w:val="00E32DF2"/>
    <w:rsid w:val="00E34630"/>
    <w:rsid w:val="00E34A6D"/>
    <w:rsid w:val="00E34CAE"/>
    <w:rsid w:val="00E36E6E"/>
    <w:rsid w:val="00E377F2"/>
    <w:rsid w:val="00E400A9"/>
    <w:rsid w:val="00E40B52"/>
    <w:rsid w:val="00E40C3F"/>
    <w:rsid w:val="00E4260E"/>
    <w:rsid w:val="00E42AF2"/>
    <w:rsid w:val="00E42B29"/>
    <w:rsid w:val="00E437BE"/>
    <w:rsid w:val="00E43D4E"/>
    <w:rsid w:val="00E43E06"/>
    <w:rsid w:val="00E4514B"/>
    <w:rsid w:val="00E460E7"/>
    <w:rsid w:val="00E4691C"/>
    <w:rsid w:val="00E47CA2"/>
    <w:rsid w:val="00E5139F"/>
    <w:rsid w:val="00E51CF7"/>
    <w:rsid w:val="00E52131"/>
    <w:rsid w:val="00E53009"/>
    <w:rsid w:val="00E532EC"/>
    <w:rsid w:val="00E53759"/>
    <w:rsid w:val="00E53FF3"/>
    <w:rsid w:val="00E54EAA"/>
    <w:rsid w:val="00E55885"/>
    <w:rsid w:val="00E55C26"/>
    <w:rsid w:val="00E55CE5"/>
    <w:rsid w:val="00E55E9B"/>
    <w:rsid w:val="00E56389"/>
    <w:rsid w:val="00E56938"/>
    <w:rsid w:val="00E611FC"/>
    <w:rsid w:val="00E61D7E"/>
    <w:rsid w:val="00E6206D"/>
    <w:rsid w:val="00E62571"/>
    <w:rsid w:val="00E64D99"/>
    <w:rsid w:val="00E6507B"/>
    <w:rsid w:val="00E66012"/>
    <w:rsid w:val="00E66D93"/>
    <w:rsid w:val="00E66E18"/>
    <w:rsid w:val="00E67046"/>
    <w:rsid w:val="00E70280"/>
    <w:rsid w:val="00E71991"/>
    <w:rsid w:val="00E7455B"/>
    <w:rsid w:val="00E74C90"/>
    <w:rsid w:val="00E757E9"/>
    <w:rsid w:val="00E76C22"/>
    <w:rsid w:val="00E809FD"/>
    <w:rsid w:val="00E82C24"/>
    <w:rsid w:val="00E8376F"/>
    <w:rsid w:val="00E841E9"/>
    <w:rsid w:val="00E86692"/>
    <w:rsid w:val="00E86C89"/>
    <w:rsid w:val="00E90766"/>
    <w:rsid w:val="00E92417"/>
    <w:rsid w:val="00E925F4"/>
    <w:rsid w:val="00E959EF"/>
    <w:rsid w:val="00E9780D"/>
    <w:rsid w:val="00E97D28"/>
    <w:rsid w:val="00EA1E5D"/>
    <w:rsid w:val="00EA1E7F"/>
    <w:rsid w:val="00EA2FB7"/>
    <w:rsid w:val="00EA3E3D"/>
    <w:rsid w:val="00EA4FDF"/>
    <w:rsid w:val="00EA6569"/>
    <w:rsid w:val="00EA6995"/>
    <w:rsid w:val="00EA6AFD"/>
    <w:rsid w:val="00EA6ED4"/>
    <w:rsid w:val="00EA6EE3"/>
    <w:rsid w:val="00EA7D9B"/>
    <w:rsid w:val="00EB1525"/>
    <w:rsid w:val="00EB17A6"/>
    <w:rsid w:val="00EB27F1"/>
    <w:rsid w:val="00EB2C85"/>
    <w:rsid w:val="00EB2FCD"/>
    <w:rsid w:val="00EB3CC4"/>
    <w:rsid w:val="00EB5474"/>
    <w:rsid w:val="00EB65B4"/>
    <w:rsid w:val="00EC029C"/>
    <w:rsid w:val="00EC0705"/>
    <w:rsid w:val="00EC0968"/>
    <w:rsid w:val="00EC119A"/>
    <w:rsid w:val="00EC170D"/>
    <w:rsid w:val="00EC186B"/>
    <w:rsid w:val="00EC1C22"/>
    <w:rsid w:val="00EC3475"/>
    <w:rsid w:val="00EC36C2"/>
    <w:rsid w:val="00EC37B2"/>
    <w:rsid w:val="00EC3C88"/>
    <w:rsid w:val="00EC4E17"/>
    <w:rsid w:val="00EC506D"/>
    <w:rsid w:val="00EC51A0"/>
    <w:rsid w:val="00EC55C6"/>
    <w:rsid w:val="00EC5BB1"/>
    <w:rsid w:val="00EC7317"/>
    <w:rsid w:val="00EC7B8E"/>
    <w:rsid w:val="00EC7E5A"/>
    <w:rsid w:val="00ED2C47"/>
    <w:rsid w:val="00ED648F"/>
    <w:rsid w:val="00ED76A4"/>
    <w:rsid w:val="00EE068C"/>
    <w:rsid w:val="00EE07A8"/>
    <w:rsid w:val="00EE0B0A"/>
    <w:rsid w:val="00EE317D"/>
    <w:rsid w:val="00EE44DE"/>
    <w:rsid w:val="00EE5ABD"/>
    <w:rsid w:val="00EE606C"/>
    <w:rsid w:val="00EE6231"/>
    <w:rsid w:val="00EE65D2"/>
    <w:rsid w:val="00EE665A"/>
    <w:rsid w:val="00EE7438"/>
    <w:rsid w:val="00EF0504"/>
    <w:rsid w:val="00EF36BE"/>
    <w:rsid w:val="00EF3724"/>
    <w:rsid w:val="00EF372D"/>
    <w:rsid w:val="00EF3BA3"/>
    <w:rsid w:val="00EF51A1"/>
    <w:rsid w:val="00EF5FAB"/>
    <w:rsid w:val="00EF6B9E"/>
    <w:rsid w:val="00EF6C7F"/>
    <w:rsid w:val="00F005FF"/>
    <w:rsid w:val="00F006E0"/>
    <w:rsid w:val="00F007D7"/>
    <w:rsid w:val="00F01315"/>
    <w:rsid w:val="00F026EA"/>
    <w:rsid w:val="00F03627"/>
    <w:rsid w:val="00F06930"/>
    <w:rsid w:val="00F06A98"/>
    <w:rsid w:val="00F06C18"/>
    <w:rsid w:val="00F06F8C"/>
    <w:rsid w:val="00F0766F"/>
    <w:rsid w:val="00F0791F"/>
    <w:rsid w:val="00F104BB"/>
    <w:rsid w:val="00F10982"/>
    <w:rsid w:val="00F11A37"/>
    <w:rsid w:val="00F1228D"/>
    <w:rsid w:val="00F125BD"/>
    <w:rsid w:val="00F13A84"/>
    <w:rsid w:val="00F13B6C"/>
    <w:rsid w:val="00F140CD"/>
    <w:rsid w:val="00F14D9D"/>
    <w:rsid w:val="00F156DD"/>
    <w:rsid w:val="00F1588C"/>
    <w:rsid w:val="00F15A48"/>
    <w:rsid w:val="00F15CA1"/>
    <w:rsid w:val="00F16FC6"/>
    <w:rsid w:val="00F20883"/>
    <w:rsid w:val="00F20F84"/>
    <w:rsid w:val="00F22159"/>
    <w:rsid w:val="00F22429"/>
    <w:rsid w:val="00F228E3"/>
    <w:rsid w:val="00F23FB3"/>
    <w:rsid w:val="00F2407D"/>
    <w:rsid w:val="00F26696"/>
    <w:rsid w:val="00F3008E"/>
    <w:rsid w:val="00F3099B"/>
    <w:rsid w:val="00F31238"/>
    <w:rsid w:val="00F34734"/>
    <w:rsid w:val="00F35542"/>
    <w:rsid w:val="00F37FF7"/>
    <w:rsid w:val="00F4152D"/>
    <w:rsid w:val="00F420D7"/>
    <w:rsid w:val="00F427A9"/>
    <w:rsid w:val="00F42A6C"/>
    <w:rsid w:val="00F433A9"/>
    <w:rsid w:val="00F435CB"/>
    <w:rsid w:val="00F453D1"/>
    <w:rsid w:val="00F4547A"/>
    <w:rsid w:val="00F47739"/>
    <w:rsid w:val="00F50536"/>
    <w:rsid w:val="00F507CA"/>
    <w:rsid w:val="00F514D5"/>
    <w:rsid w:val="00F516F1"/>
    <w:rsid w:val="00F527FC"/>
    <w:rsid w:val="00F53ABA"/>
    <w:rsid w:val="00F53BBB"/>
    <w:rsid w:val="00F5479A"/>
    <w:rsid w:val="00F55304"/>
    <w:rsid w:val="00F56E29"/>
    <w:rsid w:val="00F608AE"/>
    <w:rsid w:val="00F60A70"/>
    <w:rsid w:val="00F6453E"/>
    <w:rsid w:val="00F65607"/>
    <w:rsid w:val="00F663A3"/>
    <w:rsid w:val="00F67D4D"/>
    <w:rsid w:val="00F70153"/>
    <w:rsid w:val="00F703F2"/>
    <w:rsid w:val="00F714FA"/>
    <w:rsid w:val="00F72197"/>
    <w:rsid w:val="00F73340"/>
    <w:rsid w:val="00F73E0F"/>
    <w:rsid w:val="00F74AA0"/>
    <w:rsid w:val="00F74C35"/>
    <w:rsid w:val="00F74E81"/>
    <w:rsid w:val="00F761F9"/>
    <w:rsid w:val="00F76670"/>
    <w:rsid w:val="00F76B23"/>
    <w:rsid w:val="00F77B7B"/>
    <w:rsid w:val="00F77FF0"/>
    <w:rsid w:val="00F8036F"/>
    <w:rsid w:val="00F82DED"/>
    <w:rsid w:val="00F83042"/>
    <w:rsid w:val="00F8330E"/>
    <w:rsid w:val="00F83C47"/>
    <w:rsid w:val="00F84F4B"/>
    <w:rsid w:val="00F858C8"/>
    <w:rsid w:val="00F8636D"/>
    <w:rsid w:val="00F873CC"/>
    <w:rsid w:val="00F90876"/>
    <w:rsid w:val="00F91AC1"/>
    <w:rsid w:val="00F92116"/>
    <w:rsid w:val="00F92B8E"/>
    <w:rsid w:val="00F949A2"/>
    <w:rsid w:val="00F94E08"/>
    <w:rsid w:val="00F95509"/>
    <w:rsid w:val="00F964C2"/>
    <w:rsid w:val="00FA01A9"/>
    <w:rsid w:val="00FA0BB0"/>
    <w:rsid w:val="00FA192B"/>
    <w:rsid w:val="00FA1ADD"/>
    <w:rsid w:val="00FA1E51"/>
    <w:rsid w:val="00FA3AAC"/>
    <w:rsid w:val="00FA491F"/>
    <w:rsid w:val="00FA5C88"/>
    <w:rsid w:val="00FA5FC7"/>
    <w:rsid w:val="00FA694F"/>
    <w:rsid w:val="00FA6C8C"/>
    <w:rsid w:val="00FA7239"/>
    <w:rsid w:val="00FA7396"/>
    <w:rsid w:val="00FA7F9E"/>
    <w:rsid w:val="00FB013D"/>
    <w:rsid w:val="00FB06B1"/>
    <w:rsid w:val="00FB40C6"/>
    <w:rsid w:val="00FB54B4"/>
    <w:rsid w:val="00FB5598"/>
    <w:rsid w:val="00FB7366"/>
    <w:rsid w:val="00FC0391"/>
    <w:rsid w:val="00FC0798"/>
    <w:rsid w:val="00FC131A"/>
    <w:rsid w:val="00FC2434"/>
    <w:rsid w:val="00FC2C36"/>
    <w:rsid w:val="00FC3B11"/>
    <w:rsid w:val="00FC3C13"/>
    <w:rsid w:val="00FC3D3D"/>
    <w:rsid w:val="00FC4203"/>
    <w:rsid w:val="00FC6767"/>
    <w:rsid w:val="00FC690F"/>
    <w:rsid w:val="00FC71B5"/>
    <w:rsid w:val="00FD0559"/>
    <w:rsid w:val="00FD0E4B"/>
    <w:rsid w:val="00FD10B3"/>
    <w:rsid w:val="00FD18CA"/>
    <w:rsid w:val="00FD1C03"/>
    <w:rsid w:val="00FD2A65"/>
    <w:rsid w:val="00FD2BA3"/>
    <w:rsid w:val="00FD2CCC"/>
    <w:rsid w:val="00FD4C01"/>
    <w:rsid w:val="00FD52E1"/>
    <w:rsid w:val="00FD6E72"/>
    <w:rsid w:val="00FD6FD1"/>
    <w:rsid w:val="00FE0206"/>
    <w:rsid w:val="00FE13D7"/>
    <w:rsid w:val="00FE1582"/>
    <w:rsid w:val="00FE224F"/>
    <w:rsid w:val="00FE2799"/>
    <w:rsid w:val="00FE44F8"/>
    <w:rsid w:val="00FE52B0"/>
    <w:rsid w:val="00FE5736"/>
    <w:rsid w:val="00FE60B6"/>
    <w:rsid w:val="00FE694B"/>
    <w:rsid w:val="00FF0160"/>
    <w:rsid w:val="00FF1CAD"/>
    <w:rsid w:val="00FF2447"/>
    <w:rsid w:val="00FF2D00"/>
    <w:rsid w:val="00FF2E54"/>
    <w:rsid w:val="00FF3484"/>
    <w:rsid w:val="00FF3491"/>
    <w:rsid w:val="00FF359E"/>
    <w:rsid w:val="00FF3634"/>
    <w:rsid w:val="00FF4FE1"/>
    <w:rsid w:val="00FF65F4"/>
    <w:rsid w:val="00FF6E6C"/>
    <w:rsid w:val="40215568"/>
    <w:rsid w:val="6F58D7B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29909B"/>
  <w15:docId w15:val="{3B7206F5-2D22-472B-8C97-53D6361213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52A7"/>
    <w:pPr>
      <w:spacing w:after="0" w:line="240" w:lineRule="auto"/>
      <w:ind w:firstLine="357"/>
    </w:pPr>
    <w:rPr>
      <w:rFonts w:ascii="Arial" w:hAnsi="Arial"/>
    </w:rPr>
  </w:style>
  <w:style w:type="paragraph" w:styleId="Heading1">
    <w:name w:val="heading 1"/>
    <w:aliases w:val="H1"/>
    <w:basedOn w:val="Normal"/>
    <w:next w:val="Normal"/>
    <w:link w:val="Heading1Char"/>
    <w:uiPriority w:val="99"/>
    <w:qFormat/>
    <w:rsid w:val="00CE14E7"/>
    <w:pPr>
      <w:keepNext/>
      <w:numPr>
        <w:numId w:val="1"/>
      </w:numPr>
      <w:tabs>
        <w:tab w:val="left" w:pos="1276"/>
      </w:tabs>
      <w:spacing w:after="120"/>
      <w:outlineLvl w:val="0"/>
    </w:pPr>
    <w:rPr>
      <w:rFonts w:eastAsia="Times New Roman" w:cs="Arial"/>
      <w:b/>
      <w:bCs/>
      <w:caps/>
      <w:color w:val="1F497D"/>
      <w:sz w:val="24"/>
      <w:szCs w:val="32"/>
      <w:lang w:val="en-GB" w:eastAsia="da-DK"/>
    </w:rPr>
  </w:style>
  <w:style w:type="paragraph" w:styleId="Heading2">
    <w:name w:val="heading 2"/>
    <w:basedOn w:val="Normal"/>
    <w:next w:val="Normal"/>
    <w:link w:val="Heading2Char"/>
    <w:uiPriority w:val="99"/>
    <w:qFormat/>
    <w:rsid w:val="00CE14E7"/>
    <w:pPr>
      <w:keepNext/>
      <w:numPr>
        <w:ilvl w:val="1"/>
        <w:numId w:val="1"/>
      </w:numPr>
      <w:tabs>
        <w:tab w:val="left" w:pos="1276"/>
      </w:tabs>
      <w:spacing w:after="120"/>
      <w:outlineLvl w:val="1"/>
    </w:pPr>
    <w:rPr>
      <w:rFonts w:eastAsia="Times New Roman" w:cs="Arial"/>
      <w:b/>
      <w:bCs/>
      <w:iCs/>
      <w:sz w:val="24"/>
      <w:szCs w:val="28"/>
      <w:lang w:val="en-GB" w:eastAsia="da-DK"/>
    </w:rPr>
  </w:style>
  <w:style w:type="paragraph" w:styleId="Heading3">
    <w:name w:val="heading 3"/>
    <w:basedOn w:val="Normal"/>
    <w:next w:val="Normal"/>
    <w:link w:val="Heading3Char"/>
    <w:uiPriority w:val="99"/>
    <w:qFormat/>
    <w:rsid w:val="00CE14E7"/>
    <w:pPr>
      <w:keepNext/>
      <w:numPr>
        <w:ilvl w:val="2"/>
        <w:numId w:val="1"/>
      </w:numPr>
      <w:tabs>
        <w:tab w:val="left" w:pos="1276"/>
      </w:tabs>
      <w:spacing w:after="120"/>
      <w:outlineLvl w:val="2"/>
    </w:pPr>
    <w:rPr>
      <w:rFonts w:eastAsia="Times New Roman" w:cs="Arial"/>
      <w:b/>
      <w:bCs/>
      <w:szCs w:val="26"/>
      <w:lang w:val="en-GB" w:eastAsia="da-DK"/>
    </w:rPr>
  </w:style>
  <w:style w:type="paragraph" w:styleId="Heading4">
    <w:name w:val="heading 4"/>
    <w:basedOn w:val="Normal"/>
    <w:next w:val="Normal"/>
    <w:link w:val="Heading4Char"/>
    <w:uiPriority w:val="99"/>
    <w:qFormat/>
    <w:rsid w:val="00CE14E7"/>
    <w:pPr>
      <w:keepNext/>
      <w:numPr>
        <w:ilvl w:val="3"/>
        <w:numId w:val="1"/>
      </w:numPr>
      <w:tabs>
        <w:tab w:val="left" w:pos="1276"/>
      </w:tabs>
      <w:spacing w:after="120"/>
      <w:outlineLvl w:val="3"/>
    </w:pPr>
    <w:rPr>
      <w:rFonts w:eastAsia="Times New Roman" w:cs="Times New Roman"/>
      <w:b/>
      <w:bCs/>
      <w:szCs w:val="28"/>
      <w:lang w:val="en-GB" w:eastAsia="da-DK"/>
    </w:rPr>
  </w:style>
  <w:style w:type="paragraph" w:styleId="Heading5">
    <w:name w:val="heading 5"/>
    <w:basedOn w:val="Normal"/>
    <w:next w:val="Normal"/>
    <w:link w:val="Heading5Char"/>
    <w:uiPriority w:val="99"/>
    <w:qFormat/>
    <w:rsid w:val="00CE14E7"/>
    <w:pPr>
      <w:numPr>
        <w:ilvl w:val="4"/>
        <w:numId w:val="1"/>
      </w:numPr>
      <w:spacing w:line="240" w:lineRule="atLeast"/>
      <w:outlineLvl w:val="4"/>
    </w:pPr>
    <w:rPr>
      <w:rFonts w:eastAsia="Times New Roman" w:cs="Times New Roman"/>
      <w:b/>
      <w:bCs/>
      <w:iCs/>
      <w:sz w:val="24"/>
      <w:szCs w:val="26"/>
      <w:lang w:val="en-GB" w:eastAsia="da-DK"/>
    </w:rPr>
  </w:style>
  <w:style w:type="paragraph" w:styleId="Heading6">
    <w:name w:val="heading 6"/>
    <w:basedOn w:val="Normal"/>
    <w:next w:val="Normal"/>
    <w:link w:val="Heading6Char"/>
    <w:uiPriority w:val="99"/>
    <w:qFormat/>
    <w:rsid w:val="00CE14E7"/>
    <w:pPr>
      <w:numPr>
        <w:ilvl w:val="5"/>
        <w:numId w:val="1"/>
      </w:numPr>
      <w:spacing w:line="240" w:lineRule="atLeast"/>
      <w:outlineLvl w:val="5"/>
    </w:pPr>
    <w:rPr>
      <w:rFonts w:eastAsia="Times New Roman" w:cs="Times New Roman"/>
      <w:b/>
      <w:bCs/>
      <w:color w:val="1F497D" w:themeColor="text2"/>
      <w:sz w:val="24"/>
      <w:lang w:val="en-GB" w:eastAsia="da-DK"/>
    </w:rPr>
  </w:style>
  <w:style w:type="paragraph" w:styleId="Heading7">
    <w:name w:val="heading 7"/>
    <w:basedOn w:val="Normal"/>
    <w:next w:val="Normal"/>
    <w:link w:val="Heading7Char"/>
    <w:uiPriority w:val="99"/>
    <w:qFormat/>
    <w:rsid w:val="00CE14E7"/>
    <w:pPr>
      <w:numPr>
        <w:ilvl w:val="6"/>
        <w:numId w:val="1"/>
      </w:numPr>
      <w:spacing w:line="240" w:lineRule="atLeast"/>
      <w:outlineLvl w:val="6"/>
    </w:pPr>
    <w:rPr>
      <w:rFonts w:eastAsia="Times New Roman" w:cs="Times New Roman"/>
      <w:b/>
      <w:szCs w:val="24"/>
      <w:lang w:val="en-GB" w:eastAsia="da-DK"/>
    </w:rPr>
  </w:style>
  <w:style w:type="paragraph" w:styleId="Heading8">
    <w:name w:val="heading 8"/>
    <w:basedOn w:val="Normal"/>
    <w:next w:val="Normal"/>
    <w:link w:val="Heading8Char"/>
    <w:uiPriority w:val="99"/>
    <w:qFormat/>
    <w:rsid w:val="00CE14E7"/>
    <w:pPr>
      <w:numPr>
        <w:ilvl w:val="7"/>
        <w:numId w:val="1"/>
      </w:numPr>
      <w:spacing w:line="240" w:lineRule="atLeast"/>
      <w:outlineLvl w:val="7"/>
    </w:pPr>
    <w:rPr>
      <w:rFonts w:eastAsia="Times New Roman" w:cs="Times New Roman"/>
      <w:b/>
      <w:iCs/>
      <w:sz w:val="24"/>
      <w:szCs w:val="24"/>
      <w:lang w:val="en-GB" w:eastAsia="da-DK"/>
    </w:rPr>
  </w:style>
  <w:style w:type="paragraph" w:styleId="Heading9">
    <w:name w:val="heading 9"/>
    <w:basedOn w:val="Normal"/>
    <w:next w:val="Normal"/>
    <w:link w:val="Heading9Char"/>
    <w:uiPriority w:val="99"/>
    <w:qFormat/>
    <w:rsid w:val="00CE14E7"/>
    <w:pPr>
      <w:numPr>
        <w:ilvl w:val="8"/>
        <w:numId w:val="1"/>
      </w:numPr>
      <w:spacing w:line="240" w:lineRule="atLeast"/>
      <w:outlineLvl w:val="8"/>
    </w:pPr>
    <w:rPr>
      <w:rFonts w:ascii="Verdana" w:eastAsia="Times New Roman" w:hAnsi="Verdana" w:cs="Arial"/>
      <w:b/>
      <w:sz w:val="18"/>
      <w:lang w:val="en-GB" w:eastAsia="da-DK"/>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basedOn w:val="DefaultParagraphFont"/>
    <w:link w:val="Heading1"/>
    <w:uiPriority w:val="99"/>
    <w:rsid w:val="00CE14E7"/>
    <w:rPr>
      <w:rFonts w:ascii="Arial" w:eastAsia="Times New Roman" w:hAnsi="Arial" w:cs="Arial"/>
      <w:b/>
      <w:bCs/>
      <w:caps/>
      <w:color w:val="1F497D"/>
      <w:sz w:val="24"/>
      <w:szCs w:val="32"/>
      <w:lang w:val="en-GB" w:eastAsia="da-DK"/>
    </w:rPr>
  </w:style>
  <w:style w:type="character" w:customStyle="1" w:styleId="Heading2Char">
    <w:name w:val="Heading 2 Char"/>
    <w:basedOn w:val="DefaultParagraphFont"/>
    <w:link w:val="Heading2"/>
    <w:uiPriority w:val="99"/>
    <w:rsid w:val="00CE14E7"/>
    <w:rPr>
      <w:rFonts w:ascii="Arial" w:eastAsia="Times New Roman" w:hAnsi="Arial" w:cs="Arial"/>
      <w:b/>
      <w:bCs/>
      <w:iCs/>
      <w:sz w:val="24"/>
      <w:szCs w:val="28"/>
      <w:lang w:val="en-GB" w:eastAsia="da-DK"/>
    </w:rPr>
  </w:style>
  <w:style w:type="character" w:customStyle="1" w:styleId="Heading3Char">
    <w:name w:val="Heading 3 Char"/>
    <w:basedOn w:val="DefaultParagraphFont"/>
    <w:link w:val="Heading3"/>
    <w:uiPriority w:val="99"/>
    <w:rsid w:val="00CE14E7"/>
    <w:rPr>
      <w:rFonts w:ascii="Arial" w:eastAsia="Times New Roman" w:hAnsi="Arial" w:cs="Arial"/>
      <w:b/>
      <w:bCs/>
      <w:szCs w:val="26"/>
      <w:lang w:val="en-GB" w:eastAsia="da-DK"/>
    </w:rPr>
  </w:style>
  <w:style w:type="character" w:customStyle="1" w:styleId="Heading4Char">
    <w:name w:val="Heading 4 Char"/>
    <w:basedOn w:val="DefaultParagraphFont"/>
    <w:link w:val="Heading4"/>
    <w:uiPriority w:val="99"/>
    <w:rsid w:val="00CE14E7"/>
    <w:rPr>
      <w:rFonts w:ascii="Arial" w:eastAsia="Times New Roman" w:hAnsi="Arial" w:cs="Times New Roman"/>
      <w:b/>
      <w:bCs/>
      <w:szCs w:val="28"/>
      <w:lang w:val="en-GB" w:eastAsia="da-DK"/>
    </w:rPr>
  </w:style>
  <w:style w:type="character" w:customStyle="1" w:styleId="Heading5Char">
    <w:name w:val="Heading 5 Char"/>
    <w:basedOn w:val="DefaultParagraphFont"/>
    <w:link w:val="Heading5"/>
    <w:uiPriority w:val="99"/>
    <w:rsid w:val="00CE14E7"/>
    <w:rPr>
      <w:rFonts w:ascii="Arial" w:eastAsia="Times New Roman" w:hAnsi="Arial" w:cs="Times New Roman"/>
      <w:b/>
      <w:bCs/>
      <w:iCs/>
      <w:sz w:val="24"/>
      <w:szCs w:val="26"/>
      <w:lang w:val="en-GB" w:eastAsia="da-DK"/>
    </w:rPr>
  </w:style>
  <w:style w:type="character" w:customStyle="1" w:styleId="Heading6Char">
    <w:name w:val="Heading 6 Char"/>
    <w:basedOn w:val="DefaultParagraphFont"/>
    <w:link w:val="Heading6"/>
    <w:uiPriority w:val="99"/>
    <w:rsid w:val="00CE14E7"/>
    <w:rPr>
      <w:rFonts w:ascii="Arial" w:eastAsia="Times New Roman" w:hAnsi="Arial" w:cs="Times New Roman"/>
      <w:b/>
      <w:bCs/>
      <w:color w:val="1F497D" w:themeColor="text2"/>
      <w:sz w:val="24"/>
      <w:lang w:val="en-GB" w:eastAsia="da-DK"/>
    </w:rPr>
  </w:style>
  <w:style w:type="character" w:customStyle="1" w:styleId="Heading7Char">
    <w:name w:val="Heading 7 Char"/>
    <w:basedOn w:val="DefaultParagraphFont"/>
    <w:link w:val="Heading7"/>
    <w:uiPriority w:val="99"/>
    <w:rsid w:val="00CE14E7"/>
    <w:rPr>
      <w:rFonts w:ascii="Arial" w:eastAsia="Times New Roman" w:hAnsi="Arial" w:cs="Times New Roman"/>
      <w:b/>
      <w:szCs w:val="24"/>
      <w:lang w:val="en-GB" w:eastAsia="da-DK"/>
    </w:rPr>
  </w:style>
  <w:style w:type="character" w:customStyle="1" w:styleId="Heading8Char">
    <w:name w:val="Heading 8 Char"/>
    <w:basedOn w:val="DefaultParagraphFont"/>
    <w:link w:val="Heading8"/>
    <w:uiPriority w:val="99"/>
    <w:rsid w:val="00CE14E7"/>
    <w:rPr>
      <w:rFonts w:ascii="Arial" w:eastAsia="Times New Roman" w:hAnsi="Arial" w:cs="Times New Roman"/>
      <w:b/>
      <w:iCs/>
      <w:sz w:val="24"/>
      <w:szCs w:val="24"/>
      <w:lang w:val="en-GB" w:eastAsia="da-DK"/>
    </w:rPr>
  </w:style>
  <w:style w:type="character" w:customStyle="1" w:styleId="Heading9Char">
    <w:name w:val="Heading 9 Char"/>
    <w:basedOn w:val="DefaultParagraphFont"/>
    <w:link w:val="Heading9"/>
    <w:uiPriority w:val="99"/>
    <w:rsid w:val="00CE14E7"/>
    <w:rPr>
      <w:rFonts w:ascii="Verdana" w:eastAsia="Times New Roman" w:hAnsi="Verdana" w:cs="Arial"/>
      <w:b/>
      <w:sz w:val="18"/>
      <w:lang w:val="en-GB" w:eastAsia="da-DK"/>
    </w:rPr>
  </w:style>
  <w:style w:type="paragraph" w:styleId="TOCHeading">
    <w:name w:val="TOC Heading"/>
    <w:basedOn w:val="Heading1"/>
    <w:next w:val="Normal"/>
    <w:uiPriority w:val="39"/>
    <w:unhideWhenUsed/>
    <w:qFormat/>
    <w:rsid w:val="00CE14E7"/>
    <w:pPr>
      <w:keepLines/>
      <w:spacing w:before="480" w:after="0" w:line="276" w:lineRule="auto"/>
      <w:outlineLvl w:val="9"/>
    </w:pPr>
    <w:rPr>
      <w:rFonts w:asciiTheme="majorHAnsi" w:eastAsiaTheme="majorEastAsia" w:hAnsiTheme="majorHAnsi" w:cstheme="majorBidi"/>
      <w:color w:val="365F91" w:themeColor="accent1" w:themeShade="BF"/>
      <w:szCs w:val="28"/>
    </w:rPr>
  </w:style>
  <w:style w:type="paragraph" w:customStyle="1" w:styleId="Normal-FrontpageHeading1">
    <w:name w:val="Normal - Frontpage Heading 1"/>
    <w:basedOn w:val="Normal"/>
    <w:link w:val="Normal-FrontpageHeading1Char"/>
    <w:uiPriority w:val="3"/>
    <w:semiHidden/>
    <w:rsid w:val="00CE14E7"/>
    <w:pPr>
      <w:spacing w:line="720" w:lineRule="atLeast"/>
    </w:pPr>
    <w:rPr>
      <w:rFonts w:ascii="Verdana" w:eastAsia="Times New Roman" w:hAnsi="Verdana" w:cs="Times New Roman"/>
      <w:b/>
      <w:caps/>
      <w:color w:val="4D4D4D"/>
      <w:sz w:val="60"/>
      <w:szCs w:val="24"/>
      <w:lang w:val="en-GB" w:eastAsia="da-DK"/>
    </w:rPr>
  </w:style>
  <w:style w:type="paragraph" w:customStyle="1" w:styleId="Normal-Documentdataleadtext">
    <w:name w:val="Normal - Document data leadtext"/>
    <w:basedOn w:val="Normal"/>
    <w:uiPriority w:val="4"/>
    <w:semiHidden/>
    <w:rsid w:val="00CE14E7"/>
    <w:pPr>
      <w:spacing w:line="240" w:lineRule="atLeast"/>
    </w:pPr>
    <w:rPr>
      <w:rFonts w:ascii="Verdana" w:eastAsia="Times New Roman" w:hAnsi="Verdana" w:cs="Times New Roman"/>
      <w:sz w:val="14"/>
      <w:szCs w:val="24"/>
      <w:lang w:val="en-GB" w:eastAsia="da-DK"/>
    </w:rPr>
  </w:style>
  <w:style w:type="paragraph" w:customStyle="1" w:styleId="Normal-Documentdatatext">
    <w:name w:val="Normal - Document data text"/>
    <w:basedOn w:val="Normal"/>
    <w:uiPriority w:val="3"/>
    <w:semiHidden/>
    <w:rsid w:val="00CE14E7"/>
    <w:pPr>
      <w:spacing w:line="240" w:lineRule="atLeast"/>
    </w:pPr>
    <w:rPr>
      <w:rFonts w:ascii="Verdana" w:eastAsia="Times New Roman" w:hAnsi="Verdana" w:cs="Times New Roman"/>
      <w:b/>
      <w:sz w:val="18"/>
      <w:szCs w:val="24"/>
      <w:lang w:val="en-GB" w:eastAsia="da-DK"/>
    </w:rPr>
  </w:style>
  <w:style w:type="character" w:customStyle="1" w:styleId="Normal-FrontpageHeading1Char">
    <w:name w:val="Normal - Frontpage Heading 1 Char"/>
    <w:basedOn w:val="DefaultParagraphFont"/>
    <w:link w:val="Normal-FrontpageHeading1"/>
    <w:uiPriority w:val="3"/>
    <w:semiHidden/>
    <w:rsid w:val="00CE14E7"/>
    <w:rPr>
      <w:rFonts w:ascii="Verdana" w:eastAsia="Times New Roman" w:hAnsi="Verdana" w:cs="Times New Roman"/>
      <w:b/>
      <w:caps/>
      <w:color w:val="4D4D4D"/>
      <w:sz w:val="60"/>
      <w:szCs w:val="24"/>
      <w:lang w:val="en-GB" w:eastAsia="da-DK"/>
    </w:rPr>
  </w:style>
  <w:style w:type="table" w:styleId="MediumGrid3-Accent1">
    <w:name w:val="Medium Grid 3 Accent 1"/>
    <w:basedOn w:val="TableNormal"/>
    <w:uiPriority w:val="69"/>
    <w:rsid w:val="00CE14E7"/>
    <w:pPr>
      <w:spacing w:after="0" w:line="240" w:lineRule="auto"/>
    </w:pPr>
    <w:rPr>
      <w:rFonts w:ascii="Times New Roman" w:eastAsia="Times New Roman" w:hAnsi="Times New Roman" w:cs="Times New Roman"/>
      <w:sz w:val="20"/>
      <w:szCs w:val="20"/>
      <w:lang w:val="da-DK" w:eastAsia="da-DK"/>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customStyle="1" w:styleId="Body">
    <w:name w:val="Body"/>
    <w:basedOn w:val="Normal"/>
    <w:link w:val="BodyChar"/>
    <w:rsid w:val="00CE14E7"/>
    <w:pPr>
      <w:spacing w:line="240" w:lineRule="atLeast"/>
    </w:pPr>
    <w:rPr>
      <w:rFonts w:eastAsia="Times New Roman" w:cs="Times New Roman"/>
      <w:szCs w:val="24"/>
      <w:lang w:val="en-GB" w:eastAsia="da-DK"/>
    </w:rPr>
  </w:style>
  <w:style w:type="character" w:customStyle="1" w:styleId="BodyChar">
    <w:name w:val="Body Char"/>
    <w:basedOn w:val="DefaultParagraphFont"/>
    <w:link w:val="Body"/>
    <w:rsid w:val="00CE14E7"/>
    <w:rPr>
      <w:rFonts w:ascii="Arial" w:eastAsia="Times New Roman" w:hAnsi="Arial" w:cs="Times New Roman"/>
      <w:szCs w:val="24"/>
      <w:lang w:val="en-GB" w:eastAsia="da-DK"/>
    </w:rPr>
  </w:style>
  <w:style w:type="paragraph" w:styleId="ListParagraph">
    <w:name w:val="List Paragraph"/>
    <w:aliases w:val="List Paragraph Red,Bullet EY,Buletai,List Paragraph21,List Paragraph1,List Paragraph2,lp1,Bullet 1,Use Case List Paragraph,Numbering,ERP-List Paragraph,List Paragraph11,List Paragraph111,Paragraph,List not in Table,Bullet List,Bullet"/>
    <w:basedOn w:val="Normal"/>
    <w:link w:val="ListParagraphChar"/>
    <w:uiPriority w:val="34"/>
    <w:qFormat/>
    <w:rsid w:val="00CE14E7"/>
    <w:pPr>
      <w:ind w:left="720"/>
      <w:contextualSpacing/>
    </w:pPr>
  </w:style>
  <w:style w:type="paragraph" w:styleId="Header">
    <w:name w:val="header"/>
    <w:basedOn w:val="Normal"/>
    <w:link w:val="HeaderChar"/>
    <w:uiPriority w:val="99"/>
    <w:unhideWhenUsed/>
    <w:rsid w:val="0085490B"/>
    <w:pPr>
      <w:tabs>
        <w:tab w:val="center" w:pos="4819"/>
        <w:tab w:val="right" w:pos="9638"/>
      </w:tabs>
    </w:pPr>
  </w:style>
  <w:style w:type="character" w:customStyle="1" w:styleId="HeaderChar">
    <w:name w:val="Header Char"/>
    <w:basedOn w:val="DefaultParagraphFont"/>
    <w:link w:val="Header"/>
    <w:uiPriority w:val="99"/>
    <w:rsid w:val="0085490B"/>
    <w:rPr>
      <w:rFonts w:ascii="Arial" w:hAnsi="Arial"/>
      <w:lang w:val="da-DK"/>
    </w:rPr>
  </w:style>
  <w:style w:type="paragraph" w:styleId="Footer">
    <w:name w:val="footer"/>
    <w:basedOn w:val="Normal"/>
    <w:link w:val="FooterChar"/>
    <w:uiPriority w:val="99"/>
    <w:unhideWhenUsed/>
    <w:rsid w:val="0085490B"/>
    <w:pPr>
      <w:tabs>
        <w:tab w:val="center" w:pos="4819"/>
        <w:tab w:val="right" w:pos="9638"/>
      </w:tabs>
    </w:pPr>
  </w:style>
  <w:style w:type="character" w:customStyle="1" w:styleId="FooterChar">
    <w:name w:val="Footer Char"/>
    <w:basedOn w:val="DefaultParagraphFont"/>
    <w:link w:val="Footer"/>
    <w:uiPriority w:val="99"/>
    <w:rsid w:val="0085490B"/>
    <w:rPr>
      <w:rFonts w:ascii="Arial" w:hAnsi="Arial"/>
      <w:lang w:val="da-DK"/>
    </w:rPr>
  </w:style>
  <w:style w:type="paragraph" w:styleId="BalloonText">
    <w:name w:val="Balloon Text"/>
    <w:basedOn w:val="Normal"/>
    <w:link w:val="BalloonTextChar"/>
    <w:uiPriority w:val="99"/>
    <w:semiHidden/>
    <w:unhideWhenUsed/>
    <w:rsid w:val="00633F23"/>
    <w:rPr>
      <w:rFonts w:ascii="Tahoma" w:hAnsi="Tahoma" w:cs="Tahoma"/>
      <w:sz w:val="16"/>
      <w:szCs w:val="16"/>
    </w:rPr>
  </w:style>
  <w:style w:type="character" w:customStyle="1" w:styleId="BalloonTextChar">
    <w:name w:val="Balloon Text Char"/>
    <w:basedOn w:val="DefaultParagraphFont"/>
    <w:link w:val="BalloonText"/>
    <w:uiPriority w:val="99"/>
    <w:semiHidden/>
    <w:rsid w:val="00633F23"/>
    <w:rPr>
      <w:rFonts w:ascii="Tahoma" w:hAnsi="Tahoma" w:cs="Tahoma"/>
      <w:sz w:val="16"/>
      <w:szCs w:val="16"/>
      <w:lang w:val="da-DK"/>
    </w:rPr>
  </w:style>
  <w:style w:type="character" w:styleId="Hyperlink">
    <w:name w:val="Hyperlink"/>
    <w:basedOn w:val="DefaultParagraphFont"/>
    <w:uiPriority w:val="99"/>
    <w:rsid w:val="00FA491F"/>
    <w:rPr>
      <w:color w:val="auto"/>
      <w:u w:val="none"/>
    </w:rPr>
  </w:style>
  <w:style w:type="paragraph" w:styleId="Title">
    <w:name w:val="Title"/>
    <w:basedOn w:val="Normal"/>
    <w:link w:val="TitleChar"/>
    <w:uiPriority w:val="99"/>
    <w:qFormat/>
    <w:rsid w:val="00FA491F"/>
    <w:pPr>
      <w:jc w:val="center"/>
    </w:pPr>
    <w:rPr>
      <w:rFonts w:ascii="Bookman Old Style" w:eastAsia="Times New Roman" w:hAnsi="Bookman Old Style" w:cs="Bookman Old Style"/>
      <w:b/>
      <w:bCs/>
      <w:sz w:val="28"/>
      <w:szCs w:val="28"/>
    </w:rPr>
  </w:style>
  <w:style w:type="character" w:customStyle="1" w:styleId="TitleChar">
    <w:name w:val="Title Char"/>
    <w:basedOn w:val="DefaultParagraphFont"/>
    <w:link w:val="Title"/>
    <w:uiPriority w:val="99"/>
    <w:rsid w:val="00FA491F"/>
    <w:rPr>
      <w:rFonts w:ascii="Bookman Old Style" w:eastAsia="Times New Roman" w:hAnsi="Bookman Old Style" w:cs="Bookman Old Style"/>
      <w:b/>
      <w:bCs/>
      <w:sz w:val="28"/>
      <w:szCs w:val="28"/>
    </w:rPr>
  </w:style>
  <w:style w:type="character" w:styleId="CommentReference">
    <w:name w:val="annotation reference"/>
    <w:basedOn w:val="DefaultParagraphFont"/>
    <w:uiPriority w:val="99"/>
    <w:semiHidden/>
    <w:unhideWhenUsed/>
    <w:rsid w:val="00F92B8E"/>
    <w:rPr>
      <w:sz w:val="16"/>
      <w:szCs w:val="16"/>
    </w:rPr>
  </w:style>
  <w:style w:type="paragraph" w:styleId="CommentText">
    <w:name w:val="annotation text"/>
    <w:basedOn w:val="Normal"/>
    <w:link w:val="CommentTextChar"/>
    <w:uiPriority w:val="99"/>
    <w:unhideWhenUsed/>
    <w:rsid w:val="00F92B8E"/>
    <w:rPr>
      <w:sz w:val="20"/>
      <w:szCs w:val="20"/>
    </w:rPr>
  </w:style>
  <w:style w:type="character" w:customStyle="1" w:styleId="CommentTextChar">
    <w:name w:val="Comment Text Char"/>
    <w:basedOn w:val="DefaultParagraphFont"/>
    <w:link w:val="CommentText"/>
    <w:uiPriority w:val="99"/>
    <w:rsid w:val="00F92B8E"/>
    <w:rPr>
      <w:rFonts w:ascii="Arial" w:hAnsi="Arial"/>
      <w:sz w:val="20"/>
      <w:szCs w:val="20"/>
      <w:lang w:val="da-DK"/>
    </w:rPr>
  </w:style>
  <w:style w:type="paragraph" w:styleId="CommentSubject">
    <w:name w:val="annotation subject"/>
    <w:basedOn w:val="CommentText"/>
    <w:next w:val="CommentText"/>
    <w:link w:val="CommentSubjectChar"/>
    <w:uiPriority w:val="99"/>
    <w:semiHidden/>
    <w:unhideWhenUsed/>
    <w:rsid w:val="00F92B8E"/>
    <w:rPr>
      <w:b/>
      <w:bCs/>
    </w:rPr>
  </w:style>
  <w:style w:type="character" w:customStyle="1" w:styleId="CommentSubjectChar">
    <w:name w:val="Comment Subject Char"/>
    <w:basedOn w:val="CommentTextChar"/>
    <w:link w:val="CommentSubject"/>
    <w:uiPriority w:val="99"/>
    <w:semiHidden/>
    <w:rsid w:val="00F92B8E"/>
    <w:rPr>
      <w:rFonts w:ascii="Arial" w:hAnsi="Arial"/>
      <w:b/>
      <w:bCs/>
      <w:sz w:val="20"/>
      <w:szCs w:val="20"/>
      <w:lang w:val="da-DK"/>
    </w:rPr>
  </w:style>
  <w:style w:type="paragraph" w:styleId="NoSpacing">
    <w:name w:val="No Spacing"/>
    <w:uiPriority w:val="1"/>
    <w:qFormat/>
    <w:rsid w:val="00CB34B5"/>
    <w:pPr>
      <w:spacing w:after="0" w:line="240" w:lineRule="auto"/>
    </w:pPr>
    <w:rPr>
      <w:rFonts w:ascii="Times New Roman" w:eastAsia="Times New Roman" w:hAnsi="Times New Roman" w:cs="Times New Roman"/>
      <w:sz w:val="20"/>
      <w:szCs w:val="20"/>
    </w:rPr>
  </w:style>
  <w:style w:type="paragraph" w:styleId="BodyTextIndent">
    <w:name w:val="Body Text Indent"/>
    <w:basedOn w:val="Normal"/>
    <w:link w:val="BodyTextIndentChar"/>
    <w:uiPriority w:val="99"/>
    <w:unhideWhenUsed/>
    <w:rsid w:val="004F720A"/>
    <w:pPr>
      <w:spacing w:after="120"/>
      <w:ind w:left="283" w:firstLine="0"/>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uiPriority w:val="99"/>
    <w:rsid w:val="004F720A"/>
    <w:rPr>
      <w:rFonts w:ascii="Times New Roman" w:eastAsia="Times New Roman" w:hAnsi="Times New Roman" w:cs="Times New Roman"/>
      <w:sz w:val="24"/>
      <w:szCs w:val="24"/>
    </w:rPr>
  </w:style>
  <w:style w:type="table" w:styleId="TableGrid">
    <w:name w:val="Table Grid"/>
    <w:basedOn w:val="TableNormal"/>
    <w:uiPriority w:val="39"/>
    <w:rsid w:val="004F720A"/>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B85A69"/>
    <w:rPr>
      <w:rFonts w:ascii="Arial" w:hAnsi="Arial"/>
    </w:rPr>
  </w:style>
  <w:style w:type="paragraph" w:customStyle="1" w:styleId="Default">
    <w:name w:val="Default"/>
    <w:rsid w:val="00603E98"/>
    <w:pPr>
      <w:autoSpaceDE w:val="0"/>
      <w:autoSpaceDN w:val="0"/>
      <w:adjustRightInd w:val="0"/>
      <w:spacing w:after="0" w:line="240" w:lineRule="auto"/>
    </w:pPr>
    <w:rPr>
      <w:rFonts w:ascii="Arial" w:eastAsia="Times New Roman" w:hAnsi="Arial" w:cs="Arial"/>
      <w:color w:val="000000"/>
      <w:sz w:val="24"/>
      <w:szCs w:val="24"/>
    </w:rPr>
  </w:style>
  <w:style w:type="character" w:styleId="Strong">
    <w:name w:val="Strong"/>
    <w:basedOn w:val="DefaultParagraphFont"/>
    <w:uiPriority w:val="22"/>
    <w:qFormat/>
    <w:rsid w:val="00603E98"/>
    <w:rPr>
      <w:b/>
      <w:bCs/>
    </w:rPr>
  </w:style>
  <w:style w:type="character" w:styleId="FollowedHyperlink">
    <w:name w:val="FollowedHyperlink"/>
    <w:basedOn w:val="DefaultParagraphFont"/>
    <w:uiPriority w:val="99"/>
    <w:semiHidden/>
    <w:unhideWhenUsed/>
    <w:rsid w:val="0075739B"/>
    <w:rPr>
      <w:color w:val="800080" w:themeColor="followedHyperlink"/>
      <w:u w:val="single"/>
    </w:rPr>
  </w:style>
  <w:style w:type="paragraph" w:customStyle="1" w:styleId="istatymas">
    <w:name w:val="istatymas"/>
    <w:basedOn w:val="Normal"/>
    <w:rsid w:val="00960948"/>
    <w:pPr>
      <w:spacing w:before="100" w:beforeAutospacing="1" w:after="100" w:afterAutospacing="1"/>
      <w:ind w:firstLine="0"/>
    </w:pPr>
    <w:rPr>
      <w:rFonts w:ascii="Times New Roman" w:eastAsia="Times New Roman" w:hAnsi="Times New Roman" w:cs="Times New Roman"/>
      <w:sz w:val="24"/>
      <w:szCs w:val="24"/>
      <w:lang w:eastAsia="lt-LT"/>
    </w:rPr>
  </w:style>
  <w:style w:type="character" w:styleId="PlaceholderText">
    <w:name w:val="Placeholder Text"/>
    <w:basedOn w:val="DefaultParagraphFont"/>
    <w:uiPriority w:val="99"/>
    <w:semiHidden/>
    <w:rsid w:val="001E5B25"/>
    <w:rPr>
      <w:color w:val="808080"/>
    </w:rPr>
  </w:style>
  <w:style w:type="character" w:customStyle="1" w:styleId="Standartinisdidiosiomis">
    <w:name w:val="Standartinis didžiosiomis"/>
    <w:basedOn w:val="Heading1Char"/>
    <w:uiPriority w:val="1"/>
    <w:rsid w:val="00792ED9"/>
    <w:rPr>
      <w:rFonts w:ascii="Arial" w:eastAsia="Times New Roman" w:hAnsi="Arial" w:cs="Arial"/>
      <w:b w:val="0"/>
      <w:bCs/>
      <w:caps/>
      <w:color w:val="auto"/>
      <w:sz w:val="20"/>
      <w:szCs w:val="32"/>
      <w:lang w:val="en-GB" w:eastAsia="da-DK"/>
    </w:rPr>
  </w:style>
  <w:style w:type="character" w:customStyle="1" w:styleId="Laukeliai">
    <w:name w:val="Laukeliai"/>
    <w:basedOn w:val="DefaultParagraphFont"/>
    <w:uiPriority w:val="1"/>
    <w:rsid w:val="00874C46"/>
    <w:rPr>
      <w:rFonts w:ascii="Arial" w:hAnsi="Arial"/>
      <w:sz w:val="20"/>
    </w:rPr>
  </w:style>
  <w:style w:type="character" w:customStyle="1" w:styleId="Style1">
    <w:name w:val="Style1"/>
    <w:basedOn w:val="DefaultParagraphFont"/>
    <w:uiPriority w:val="1"/>
    <w:rsid w:val="00740740"/>
  </w:style>
  <w:style w:type="character" w:customStyle="1" w:styleId="LAUKELIAI0">
    <w:name w:val="LAUKELIAI"/>
    <w:basedOn w:val="Laukeliai"/>
    <w:uiPriority w:val="1"/>
    <w:rsid w:val="001C1EFB"/>
    <w:rPr>
      <w:rFonts w:ascii="Arial" w:hAnsi="Arial"/>
      <w:caps/>
      <w:smallCaps w:val="0"/>
      <w:sz w:val="20"/>
    </w:rPr>
  </w:style>
  <w:style w:type="paragraph" w:customStyle="1" w:styleId="S1lygis">
    <w:name w:val="_S 1 lygis"/>
    <w:basedOn w:val="Normal"/>
    <w:uiPriority w:val="99"/>
    <w:rsid w:val="00801679"/>
    <w:pPr>
      <w:numPr>
        <w:numId w:val="2"/>
      </w:numPr>
      <w:spacing w:before="240" w:after="240"/>
    </w:pPr>
    <w:rPr>
      <w:rFonts w:ascii="Times New Roman" w:eastAsia="Times New Roman" w:hAnsi="Times New Roman" w:cs="Times New Roman"/>
      <w:b/>
      <w:bCs/>
      <w:sz w:val="24"/>
      <w:szCs w:val="24"/>
    </w:rPr>
  </w:style>
  <w:style w:type="paragraph" w:customStyle="1" w:styleId="S2lygis">
    <w:name w:val="_S 2 lygis"/>
    <w:basedOn w:val="Normal"/>
    <w:uiPriority w:val="99"/>
    <w:rsid w:val="00801679"/>
    <w:pPr>
      <w:numPr>
        <w:ilvl w:val="1"/>
        <w:numId w:val="2"/>
      </w:numPr>
      <w:spacing w:before="120" w:after="120"/>
      <w:jc w:val="both"/>
    </w:pPr>
    <w:rPr>
      <w:rFonts w:ascii="Times New Roman" w:eastAsia="Times New Roman" w:hAnsi="Times New Roman" w:cs="Times New Roman"/>
      <w:sz w:val="24"/>
      <w:szCs w:val="24"/>
    </w:rPr>
  </w:style>
  <w:style w:type="paragraph" w:customStyle="1" w:styleId="S3lygis">
    <w:name w:val="_S 3 lygis"/>
    <w:basedOn w:val="S2lygis"/>
    <w:uiPriority w:val="99"/>
    <w:rsid w:val="00801679"/>
    <w:pPr>
      <w:numPr>
        <w:ilvl w:val="2"/>
      </w:numPr>
    </w:pPr>
  </w:style>
  <w:style w:type="character" w:customStyle="1" w:styleId="st">
    <w:name w:val="st"/>
    <w:basedOn w:val="DefaultParagraphFont"/>
    <w:rsid w:val="00E47CA2"/>
  </w:style>
  <w:style w:type="table" w:styleId="LightList-Accent1">
    <w:name w:val="Light List Accent 1"/>
    <w:basedOn w:val="TableNormal"/>
    <w:uiPriority w:val="61"/>
    <w:rsid w:val="005008D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BodyText1">
    <w:name w:val="Body Text1"/>
    <w:rsid w:val="00DE55E0"/>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paragraph" w:customStyle="1" w:styleId="CentrBold">
    <w:name w:val="CentrBold"/>
    <w:rsid w:val="007E44FB"/>
    <w:pPr>
      <w:autoSpaceDE w:val="0"/>
      <w:autoSpaceDN w:val="0"/>
      <w:adjustRightInd w:val="0"/>
      <w:spacing w:after="0" w:line="240" w:lineRule="auto"/>
      <w:jc w:val="center"/>
    </w:pPr>
    <w:rPr>
      <w:rFonts w:ascii="TimesLT" w:eastAsia="Times New Roman" w:hAnsi="TimesLT" w:cs="Times New Roman"/>
      <w:b/>
      <w:caps/>
      <w:sz w:val="20"/>
      <w:szCs w:val="20"/>
      <w:lang w:val="en-US"/>
    </w:rPr>
  </w:style>
  <w:style w:type="paragraph" w:customStyle="1" w:styleId="CentrBoldm">
    <w:name w:val="CentrBoldm"/>
    <w:basedOn w:val="CentrBold"/>
    <w:rsid w:val="007E44FB"/>
    <w:rPr>
      <w:caps w:val="0"/>
    </w:rPr>
  </w:style>
  <w:style w:type="paragraph" w:styleId="FootnoteText">
    <w:name w:val="footnote text"/>
    <w:basedOn w:val="Normal"/>
    <w:link w:val="FootnoteTextChar"/>
    <w:unhideWhenUsed/>
    <w:rsid w:val="00FE0206"/>
    <w:rPr>
      <w:sz w:val="20"/>
      <w:szCs w:val="20"/>
    </w:rPr>
  </w:style>
  <w:style w:type="character" w:customStyle="1" w:styleId="FootnoteTextChar">
    <w:name w:val="Footnote Text Char"/>
    <w:basedOn w:val="DefaultParagraphFont"/>
    <w:link w:val="FootnoteText"/>
    <w:rsid w:val="00FE0206"/>
    <w:rPr>
      <w:rFonts w:ascii="Arial" w:hAnsi="Arial"/>
      <w:sz w:val="20"/>
      <w:szCs w:val="20"/>
    </w:rPr>
  </w:style>
  <w:style w:type="character" w:styleId="FootnoteReference">
    <w:name w:val="footnote reference"/>
    <w:aliases w:val="fr"/>
    <w:basedOn w:val="DefaultParagraphFont"/>
    <w:unhideWhenUsed/>
    <w:rsid w:val="00FE0206"/>
    <w:rPr>
      <w:vertAlign w:val="superscript"/>
    </w:rPr>
  </w:style>
  <w:style w:type="paragraph" w:customStyle="1" w:styleId="Point1">
    <w:name w:val="Point 1"/>
    <w:basedOn w:val="Normal"/>
    <w:rsid w:val="007C1FEC"/>
    <w:pPr>
      <w:spacing w:before="120" w:after="120"/>
      <w:ind w:left="1418" w:hanging="567"/>
      <w:jc w:val="both"/>
    </w:pPr>
    <w:rPr>
      <w:rFonts w:ascii="Times New Roman" w:eastAsia="Times New Roman" w:hAnsi="Times New Roman" w:cs="Times New Roman"/>
      <w:sz w:val="24"/>
      <w:szCs w:val="20"/>
      <w:lang w:val="en-GB"/>
    </w:rPr>
  </w:style>
  <w:style w:type="table" w:styleId="GridTable4-Accent3">
    <w:name w:val="Grid Table 4 Accent 3"/>
    <w:basedOn w:val="TableNormal"/>
    <w:uiPriority w:val="49"/>
    <w:rsid w:val="00C5031C"/>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3">
    <w:name w:val="List Table 1 Light Accent 3"/>
    <w:basedOn w:val="TableNormal"/>
    <w:uiPriority w:val="46"/>
    <w:rsid w:val="00C5031C"/>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TableGridLight">
    <w:name w:val="Grid Table Light"/>
    <w:basedOn w:val="TableNormal"/>
    <w:uiPriority w:val="40"/>
    <w:rsid w:val="00C5031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BodyText">
    <w:name w:val="Body Text"/>
    <w:basedOn w:val="Normal"/>
    <w:link w:val="BodyTextChar"/>
    <w:uiPriority w:val="99"/>
    <w:semiHidden/>
    <w:unhideWhenUsed/>
    <w:rsid w:val="00764BCD"/>
    <w:pPr>
      <w:spacing w:after="120"/>
    </w:pPr>
  </w:style>
  <w:style w:type="character" w:customStyle="1" w:styleId="BodyTextChar">
    <w:name w:val="Body Text Char"/>
    <w:basedOn w:val="DefaultParagraphFont"/>
    <w:link w:val="BodyText"/>
    <w:uiPriority w:val="99"/>
    <w:semiHidden/>
    <w:rsid w:val="00764BCD"/>
    <w:rPr>
      <w:rFonts w:ascii="Arial" w:hAnsi="Arial"/>
    </w:rPr>
  </w:style>
  <w:style w:type="table" w:customStyle="1" w:styleId="GridTable4-Accent31">
    <w:name w:val="Grid Table 4 - Accent 31"/>
    <w:basedOn w:val="TableNormal"/>
    <w:uiPriority w:val="49"/>
    <w:rsid w:val="00BD75EE"/>
    <w:pPr>
      <w:spacing w:after="0"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1Light-Accent31">
    <w:name w:val="List Table 1 Light - Accent 31"/>
    <w:basedOn w:val="TableNormal"/>
    <w:uiPriority w:val="46"/>
    <w:rsid w:val="00BD75EE"/>
    <w:pPr>
      <w:spacing w:after="0"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TableGridLight1">
    <w:name w:val="Table Grid Light1"/>
    <w:basedOn w:val="TableNormal"/>
    <w:uiPriority w:val="40"/>
    <w:rsid w:val="00BD75E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ajtin">
    <w:name w:val="tajtin"/>
    <w:basedOn w:val="Normal"/>
    <w:rsid w:val="00A93637"/>
    <w:pPr>
      <w:spacing w:after="150"/>
      <w:ind w:firstLine="0"/>
    </w:pPr>
    <w:rPr>
      <w:rFonts w:ascii="Times New Roman" w:eastAsia="Times New Roman" w:hAnsi="Times New Roman" w:cs="Times New Roman"/>
      <w:sz w:val="24"/>
      <w:szCs w:val="24"/>
      <w:lang w:eastAsia="lt-LT"/>
    </w:rPr>
  </w:style>
  <w:style w:type="paragraph" w:customStyle="1" w:styleId="tajtip">
    <w:name w:val="tajtip"/>
    <w:basedOn w:val="Normal"/>
    <w:rsid w:val="00A93637"/>
    <w:pPr>
      <w:spacing w:after="150"/>
      <w:ind w:firstLine="0"/>
    </w:pPr>
    <w:rPr>
      <w:rFonts w:ascii="Times New Roman" w:eastAsia="Times New Roman" w:hAnsi="Times New Roman" w:cs="Times New Roman"/>
      <w:sz w:val="24"/>
      <w:szCs w:val="24"/>
      <w:lang w:eastAsia="lt-LT"/>
    </w:rPr>
  </w:style>
  <w:style w:type="character" w:customStyle="1" w:styleId="A3">
    <w:name w:val="A3"/>
    <w:uiPriority w:val="99"/>
    <w:rsid w:val="00A93637"/>
    <w:rPr>
      <w:rFonts w:cs="Brandon Grotesque Regular"/>
      <w:color w:val="000000"/>
      <w:sz w:val="22"/>
      <w:szCs w:val="22"/>
    </w:rPr>
  </w:style>
  <w:style w:type="paragraph" w:styleId="Revision">
    <w:name w:val="Revision"/>
    <w:hidden/>
    <w:uiPriority w:val="99"/>
    <w:semiHidden/>
    <w:rsid w:val="004610A5"/>
    <w:pPr>
      <w:spacing w:after="0" w:line="240" w:lineRule="auto"/>
    </w:pPr>
    <w:rPr>
      <w:rFonts w:ascii="Arial" w:hAnsi="Arial"/>
    </w:rPr>
  </w:style>
  <w:style w:type="character" w:styleId="UnresolvedMention">
    <w:name w:val="Unresolved Mention"/>
    <w:basedOn w:val="DefaultParagraphFont"/>
    <w:uiPriority w:val="99"/>
    <w:semiHidden/>
    <w:unhideWhenUsed/>
    <w:rsid w:val="00EC1C22"/>
    <w:rPr>
      <w:color w:val="605E5C"/>
      <w:shd w:val="clear" w:color="auto" w:fill="E1DFDD"/>
    </w:rPr>
  </w:style>
  <w:style w:type="table" w:customStyle="1" w:styleId="TableGrid1">
    <w:name w:val="Table Grid1"/>
    <w:basedOn w:val="TableNormal"/>
    <w:next w:val="TableGrid"/>
    <w:uiPriority w:val="99"/>
    <w:rsid w:val="000A4E26"/>
    <w:pPr>
      <w:spacing w:after="0" w:line="240" w:lineRule="auto"/>
    </w:pPr>
    <w:rPr>
      <w:rFonts w:ascii="Times New Roman" w:eastAsia="Times New Roman" w:hAnsi="Times New Roman" w:cs="Times New Roman"/>
      <w:sz w:val="20"/>
      <w:szCs w:val="20"/>
      <w:lang w:eastAsia="lt-LT"/>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FootnoteText1">
    <w:name w:val="Footnote Text1"/>
    <w:basedOn w:val="Normal"/>
    <w:next w:val="FootnoteText"/>
    <w:unhideWhenUsed/>
    <w:rsid w:val="004D3C43"/>
    <w:rPr>
      <w:sz w:val="20"/>
      <w:szCs w:val="20"/>
    </w:rPr>
  </w:style>
  <w:style w:type="paragraph" w:styleId="NormalWeb">
    <w:name w:val="Normal (Web)"/>
    <w:basedOn w:val="Normal"/>
    <w:uiPriority w:val="99"/>
    <w:semiHidden/>
    <w:unhideWhenUsed/>
    <w:rsid w:val="006C209C"/>
    <w:pPr>
      <w:spacing w:before="100" w:beforeAutospacing="1" w:after="100" w:afterAutospacing="1"/>
      <w:ind w:firstLine="0"/>
    </w:pPr>
    <w:rPr>
      <w:rFonts w:ascii="Times New Roman" w:eastAsia="Times New Roman" w:hAnsi="Times New Roman" w:cs="Times New Roman"/>
      <w:sz w:val="24"/>
      <w:szCs w:val="24"/>
      <w:lang w:eastAsia="lt-LT"/>
    </w:rPr>
  </w:style>
  <w:style w:type="character" w:customStyle="1" w:styleId="Numatytasispastraiposriftas1">
    <w:name w:val="Numatytasis pastraipos šriftas1"/>
    <w:basedOn w:val="DefaultParagraphFont"/>
    <w:rsid w:val="008155D3"/>
  </w:style>
  <w:style w:type="paragraph" w:customStyle="1" w:styleId="Bodytxt">
    <w:name w:val="Bodytxt"/>
    <w:basedOn w:val="Normal"/>
    <w:rsid w:val="008155D3"/>
    <w:pPr>
      <w:keepNext/>
      <w:suppressAutoHyphens/>
      <w:autoSpaceDN w:val="0"/>
      <w:ind w:firstLine="0"/>
      <w:jc w:val="both"/>
      <w:textAlignment w:val="baseline"/>
    </w:pPr>
    <w:rPr>
      <w:rFonts w:ascii="Times New Roman" w:eastAsia="Times New Roman" w:hAnsi="Times New Roman" w:cs="Times New Roman"/>
      <w:kern w:val="3"/>
      <w:lang w:eastAsia="fi-FI"/>
    </w:rPr>
  </w:style>
  <w:style w:type="character" w:customStyle="1" w:styleId="Numatytasispastraiposriftas2">
    <w:name w:val="Numatytasis pastraipos šriftas2"/>
    <w:rsid w:val="008155D3"/>
  </w:style>
  <w:style w:type="table" w:customStyle="1" w:styleId="TableGrid2">
    <w:name w:val="Table Grid2"/>
    <w:basedOn w:val="TableNormal"/>
    <w:next w:val="TableGrid"/>
    <w:uiPriority w:val="39"/>
    <w:rsid w:val="008155D3"/>
    <w:pPr>
      <w:spacing w:after="0" w:line="240" w:lineRule="auto"/>
    </w:pPr>
    <w:rPr>
      <w:rFonts w:ascii="Times New Roman" w:eastAsia="Times New Roman" w:hAnsi="Times New Roman" w:cs="Times New Roman"/>
      <w:sz w:val="20"/>
      <w:szCs w:val="20"/>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kstas">
    <w:name w:val="tekstas"/>
    <w:basedOn w:val="Normal"/>
    <w:qFormat/>
    <w:rsid w:val="00A97774"/>
    <w:pPr>
      <w:spacing w:after="160" w:line="259" w:lineRule="auto"/>
      <w:ind w:firstLine="0"/>
    </w:pPr>
    <w:rPr>
      <w:rFonts w:ascii="Times New Roman" w:hAnsi="Times New Roman"/>
      <w:kern w:val="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32619">
      <w:bodyDiv w:val="1"/>
      <w:marLeft w:val="0"/>
      <w:marRight w:val="0"/>
      <w:marTop w:val="0"/>
      <w:marBottom w:val="0"/>
      <w:divBdr>
        <w:top w:val="none" w:sz="0" w:space="0" w:color="auto"/>
        <w:left w:val="none" w:sz="0" w:space="0" w:color="auto"/>
        <w:bottom w:val="none" w:sz="0" w:space="0" w:color="auto"/>
        <w:right w:val="none" w:sz="0" w:space="0" w:color="auto"/>
      </w:divBdr>
    </w:div>
    <w:div w:id="22439245">
      <w:bodyDiv w:val="1"/>
      <w:marLeft w:val="0"/>
      <w:marRight w:val="0"/>
      <w:marTop w:val="0"/>
      <w:marBottom w:val="0"/>
      <w:divBdr>
        <w:top w:val="none" w:sz="0" w:space="0" w:color="auto"/>
        <w:left w:val="none" w:sz="0" w:space="0" w:color="auto"/>
        <w:bottom w:val="none" w:sz="0" w:space="0" w:color="auto"/>
        <w:right w:val="none" w:sz="0" w:space="0" w:color="auto"/>
      </w:divBdr>
    </w:div>
    <w:div w:id="94402817">
      <w:bodyDiv w:val="1"/>
      <w:marLeft w:val="0"/>
      <w:marRight w:val="0"/>
      <w:marTop w:val="0"/>
      <w:marBottom w:val="0"/>
      <w:divBdr>
        <w:top w:val="none" w:sz="0" w:space="0" w:color="auto"/>
        <w:left w:val="none" w:sz="0" w:space="0" w:color="auto"/>
        <w:bottom w:val="none" w:sz="0" w:space="0" w:color="auto"/>
        <w:right w:val="none" w:sz="0" w:space="0" w:color="auto"/>
      </w:divBdr>
    </w:div>
    <w:div w:id="105664299">
      <w:bodyDiv w:val="1"/>
      <w:marLeft w:val="0"/>
      <w:marRight w:val="0"/>
      <w:marTop w:val="0"/>
      <w:marBottom w:val="0"/>
      <w:divBdr>
        <w:top w:val="none" w:sz="0" w:space="0" w:color="auto"/>
        <w:left w:val="none" w:sz="0" w:space="0" w:color="auto"/>
        <w:bottom w:val="none" w:sz="0" w:space="0" w:color="auto"/>
        <w:right w:val="none" w:sz="0" w:space="0" w:color="auto"/>
      </w:divBdr>
    </w:div>
    <w:div w:id="105736541">
      <w:bodyDiv w:val="1"/>
      <w:marLeft w:val="0"/>
      <w:marRight w:val="0"/>
      <w:marTop w:val="0"/>
      <w:marBottom w:val="0"/>
      <w:divBdr>
        <w:top w:val="none" w:sz="0" w:space="0" w:color="auto"/>
        <w:left w:val="none" w:sz="0" w:space="0" w:color="auto"/>
        <w:bottom w:val="none" w:sz="0" w:space="0" w:color="auto"/>
        <w:right w:val="none" w:sz="0" w:space="0" w:color="auto"/>
      </w:divBdr>
    </w:div>
    <w:div w:id="154226442">
      <w:bodyDiv w:val="1"/>
      <w:marLeft w:val="0"/>
      <w:marRight w:val="0"/>
      <w:marTop w:val="0"/>
      <w:marBottom w:val="0"/>
      <w:divBdr>
        <w:top w:val="none" w:sz="0" w:space="0" w:color="auto"/>
        <w:left w:val="none" w:sz="0" w:space="0" w:color="auto"/>
        <w:bottom w:val="none" w:sz="0" w:space="0" w:color="auto"/>
        <w:right w:val="none" w:sz="0" w:space="0" w:color="auto"/>
      </w:divBdr>
    </w:div>
    <w:div w:id="184710840">
      <w:bodyDiv w:val="1"/>
      <w:marLeft w:val="0"/>
      <w:marRight w:val="0"/>
      <w:marTop w:val="0"/>
      <w:marBottom w:val="0"/>
      <w:divBdr>
        <w:top w:val="none" w:sz="0" w:space="0" w:color="auto"/>
        <w:left w:val="none" w:sz="0" w:space="0" w:color="auto"/>
        <w:bottom w:val="none" w:sz="0" w:space="0" w:color="auto"/>
        <w:right w:val="none" w:sz="0" w:space="0" w:color="auto"/>
      </w:divBdr>
    </w:div>
    <w:div w:id="190265248">
      <w:bodyDiv w:val="1"/>
      <w:marLeft w:val="0"/>
      <w:marRight w:val="0"/>
      <w:marTop w:val="0"/>
      <w:marBottom w:val="0"/>
      <w:divBdr>
        <w:top w:val="none" w:sz="0" w:space="0" w:color="auto"/>
        <w:left w:val="none" w:sz="0" w:space="0" w:color="auto"/>
        <w:bottom w:val="none" w:sz="0" w:space="0" w:color="auto"/>
        <w:right w:val="none" w:sz="0" w:space="0" w:color="auto"/>
      </w:divBdr>
    </w:div>
    <w:div w:id="310522487">
      <w:bodyDiv w:val="1"/>
      <w:marLeft w:val="0"/>
      <w:marRight w:val="0"/>
      <w:marTop w:val="0"/>
      <w:marBottom w:val="0"/>
      <w:divBdr>
        <w:top w:val="none" w:sz="0" w:space="0" w:color="auto"/>
        <w:left w:val="none" w:sz="0" w:space="0" w:color="auto"/>
        <w:bottom w:val="none" w:sz="0" w:space="0" w:color="auto"/>
        <w:right w:val="none" w:sz="0" w:space="0" w:color="auto"/>
      </w:divBdr>
    </w:div>
    <w:div w:id="333000975">
      <w:bodyDiv w:val="1"/>
      <w:marLeft w:val="0"/>
      <w:marRight w:val="0"/>
      <w:marTop w:val="0"/>
      <w:marBottom w:val="0"/>
      <w:divBdr>
        <w:top w:val="none" w:sz="0" w:space="0" w:color="auto"/>
        <w:left w:val="none" w:sz="0" w:space="0" w:color="auto"/>
        <w:bottom w:val="none" w:sz="0" w:space="0" w:color="auto"/>
        <w:right w:val="none" w:sz="0" w:space="0" w:color="auto"/>
      </w:divBdr>
    </w:div>
    <w:div w:id="334647810">
      <w:bodyDiv w:val="1"/>
      <w:marLeft w:val="0"/>
      <w:marRight w:val="0"/>
      <w:marTop w:val="0"/>
      <w:marBottom w:val="0"/>
      <w:divBdr>
        <w:top w:val="none" w:sz="0" w:space="0" w:color="auto"/>
        <w:left w:val="none" w:sz="0" w:space="0" w:color="auto"/>
        <w:bottom w:val="none" w:sz="0" w:space="0" w:color="auto"/>
        <w:right w:val="none" w:sz="0" w:space="0" w:color="auto"/>
      </w:divBdr>
    </w:div>
    <w:div w:id="348332545">
      <w:bodyDiv w:val="1"/>
      <w:marLeft w:val="0"/>
      <w:marRight w:val="0"/>
      <w:marTop w:val="0"/>
      <w:marBottom w:val="0"/>
      <w:divBdr>
        <w:top w:val="none" w:sz="0" w:space="0" w:color="auto"/>
        <w:left w:val="none" w:sz="0" w:space="0" w:color="auto"/>
        <w:bottom w:val="none" w:sz="0" w:space="0" w:color="auto"/>
        <w:right w:val="none" w:sz="0" w:space="0" w:color="auto"/>
      </w:divBdr>
    </w:div>
    <w:div w:id="375466577">
      <w:bodyDiv w:val="1"/>
      <w:marLeft w:val="0"/>
      <w:marRight w:val="0"/>
      <w:marTop w:val="0"/>
      <w:marBottom w:val="0"/>
      <w:divBdr>
        <w:top w:val="none" w:sz="0" w:space="0" w:color="auto"/>
        <w:left w:val="none" w:sz="0" w:space="0" w:color="auto"/>
        <w:bottom w:val="none" w:sz="0" w:space="0" w:color="auto"/>
        <w:right w:val="none" w:sz="0" w:space="0" w:color="auto"/>
      </w:divBdr>
    </w:div>
    <w:div w:id="390428775">
      <w:bodyDiv w:val="1"/>
      <w:marLeft w:val="0"/>
      <w:marRight w:val="0"/>
      <w:marTop w:val="0"/>
      <w:marBottom w:val="0"/>
      <w:divBdr>
        <w:top w:val="none" w:sz="0" w:space="0" w:color="auto"/>
        <w:left w:val="none" w:sz="0" w:space="0" w:color="auto"/>
        <w:bottom w:val="none" w:sz="0" w:space="0" w:color="auto"/>
        <w:right w:val="none" w:sz="0" w:space="0" w:color="auto"/>
      </w:divBdr>
      <w:divsChild>
        <w:div w:id="1550537137">
          <w:marLeft w:val="0"/>
          <w:marRight w:val="0"/>
          <w:marTop w:val="0"/>
          <w:marBottom w:val="0"/>
          <w:divBdr>
            <w:top w:val="none" w:sz="0" w:space="0" w:color="auto"/>
            <w:left w:val="none" w:sz="0" w:space="0" w:color="auto"/>
            <w:bottom w:val="none" w:sz="0" w:space="0" w:color="auto"/>
            <w:right w:val="none" w:sz="0" w:space="0" w:color="auto"/>
          </w:divBdr>
          <w:divsChild>
            <w:div w:id="712074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6824813">
      <w:bodyDiv w:val="1"/>
      <w:marLeft w:val="0"/>
      <w:marRight w:val="0"/>
      <w:marTop w:val="0"/>
      <w:marBottom w:val="0"/>
      <w:divBdr>
        <w:top w:val="none" w:sz="0" w:space="0" w:color="auto"/>
        <w:left w:val="none" w:sz="0" w:space="0" w:color="auto"/>
        <w:bottom w:val="none" w:sz="0" w:space="0" w:color="auto"/>
        <w:right w:val="none" w:sz="0" w:space="0" w:color="auto"/>
      </w:divBdr>
    </w:div>
    <w:div w:id="452410052">
      <w:bodyDiv w:val="1"/>
      <w:marLeft w:val="0"/>
      <w:marRight w:val="0"/>
      <w:marTop w:val="0"/>
      <w:marBottom w:val="0"/>
      <w:divBdr>
        <w:top w:val="none" w:sz="0" w:space="0" w:color="auto"/>
        <w:left w:val="none" w:sz="0" w:space="0" w:color="auto"/>
        <w:bottom w:val="none" w:sz="0" w:space="0" w:color="auto"/>
        <w:right w:val="none" w:sz="0" w:space="0" w:color="auto"/>
      </w:divBdr>
    </w:div>
    <w:div w:id="464350214">
      <w:bodyDiv w:val="1"/>
      <w:marLeft w:val="0"/>
      <w:marRight w:val="0"/>
      <w:marTop w:val="0"/>
      <w:marBottom w:val="0"/>
      <w:divBdr>
        <w:top w:val="none" w:sz="0" w:space="0" w:color="auto"/>
        <w:left w:val="none" w:sz="0" w:space="0" w:color="auto"/>
        <w:bottom w:val="none" w:sz="0" w:space="0" w:color="auto"/>
        <w:right w:val="none" w:sz="0" w:space="0" w:color="auto"/>
      </w:divBdr>
      <w:divsChild>
        <w:div w:id="898321611">
          <w:marLeft w:val="0"/>
          <w:marRight w:val="0"/>
          <w:marTop w:val="0"/>
          <w:marBottom w:val="0"/>
          <w:divBdr>
            <w:top w:val="none" w:sz="0" w:space="0" w:color="auto"/>
            <w:left w:val="none" w:sz="0" w:space="0" w:color="auto"/>
            <w:bottom w:val="none" w:sz="0" w:space="0" w:color="auto"/>
            <w:right w:val="none" w:sz="0" w:space="0" w:color="auto"/>
          </w:divBdr>
          <w:divsChild>
            <w:div w:id="1418863691">
              <w:marLeft w:val="0"/>
              <w:marRight w:val="0"/>
              <w:marTop w:val="0"/>
              <w:marBottom w:val="0"/>
              <w:divBdr>
                <w:top w:val="none" w:sz="0" w:space="0" w:color="auto"/>
                <w:left w:val="none" w:sz="0" w:space="0" w:color="auto"/>
                <w:bottom w:val="none" w:sz="0" w:space="0" w:color="auto"/>
                <w:right w:val="none" w:sz="0" w:space="0" w:color="auto"/>
              </w:divBdr>
              <w:divsChild>
                <w:div w:id="1868563138">
                  <w:marLeft w:val="0"/>
                  <w:marRight w:val="0"/>
                  <w:marTop w:val="0"/>
                  <w:marBottom w:val="0"/>
                  <w:divBdr>
                    <w:top w:val="none" w:sz="0" w:space="11" w:color="auto"/>
                    <w:left w:val="none" w:sz="0" w:space="0" w:color="auto"/>
                    <w:bottom w:val="none" w:sz="0" w:space="0" w:color="auto"/>
                    <w:right w:val="none" w:sz="0" w:space="0" w:color="auto"/>
                  </w:divBdr>
                </w:div>
              </w:divsChild>
            </w:div>
          </w:divsChild>
        </w:div>
      </w:divsChild>
    </w:div>
    <w:div w:id="526524658">
      <w:bodyDiv w:val="1"/>
      <w:marLeft w:val="0"/>
      <w:marRight w:val="0"/>
      <w:marTop w:val="0"/>
      <w:marBottom w:val="0"/>
      <w:divBdr>
        <w:top w:val="none" w:sz="0" w:space="0" w:color="auto"/>
        <w:left w:val="none" w:sz="0" w:space="0" w:color="auto"/>
        <w:bottom w:val="none" w:sz="0" w:space="0" w:color="auto"/>
        <w:right w:val="none" w:sz="0" w:space="0" w:color="auto"/>
      </w:divBdr>
    </w:div>
    <w:div w:id="541986912">
      <w:bodyDiv w:val="1"/>
      <w:marLeft w:val="0"/>
      <w:marRight w:val="0"/>
      <w:marTop w:val="0"/>
      <w:marBottom w:val="0"/>
      <w:divBdr>
        <w:top w:val="none" w:sz="0" w:space="0" w:color="auto"/>
        <w:left w:val="none" w:sz="0" w:space="0" w:color="auto"/>
        <w:bottom w:val="none" w:sz="0" w:space="0" w:color="auto"/>
        <w:right w:val="none" w:sz="0" w:space="0" w:color="auto"/>
      </w:divBdr>
    </w:div>
    <w:div w:id="616834915">
      <w:bodyDiv w:val="1"/>
      <w:marLeft w:val="0"/>
      <w:marRight w:val="0"/>
      <w:marTop w:val="0"/>
      <w:marBottom w:val="0"/>
      <w:divBdr>
        <w:top w:val="none" w:sz="0" w:space="0" w:color="auto"/>
        <w:left w:val="none" w:sz="0" w:space="0" w:color="auto"/>
        <w:bottom w:val="none" w:sz="0" w:space="0" w:color="auto"/>
        <w:right w:val="none" w:sz="0" w:space="0" w:color="auto"/>
      </w:divBdr>
    </w:div>
    <w:div w:id="627010109">
      <w:bodyDiv w:val="1"/>
      <w:marLeft w:val="225"/>
      <w:marRight w:val="225"/>
      <w:marTop w:val="0"/>
      <w:marBottom w:val="0"/>
      <w:divBdr>
        <w:top w:val="none" w:sz="0" w:space="0" w:color="auto"/>
        <w:left w:val="none" w:sz="0" w:space="0" w:color="auto"/>
        <w:bottom w:val="none" w:sz="0" w:space="0" w:color="auto"/>
        <w:right w:val="none" w:sz="0" w:space="0" w:color="auto"/>
      </w:divBdr>
      <w:divsChild>
        <w:div w:id="2004628154">
          <w:marLeft w:val="0"/>
          <w:marRight w:val="0"/>
          <w:marTop w:val="0"/>
          <w:marBottom w:val="0"/>
          <w:divBdr>
            <w:top w:val="none" w:sz="0" w:space="0" w:color="auto"/>
            <w:left w:val="none" w:sz="0" w:space="0" w:color="auto"/>
            <w:bottom w:val="none" w:sz="0" w:space="0" w:color="auto"/>
            <w:right w:val="none" w:sz="0" w:space="0" w:color="auto"/>
          </w:divBdr>
        </w:div>
      </w:divsChild>
    </w:div>
    <w:div w:id="654381228">
      <w:bodyDiv w:val="1"/>
      <w:marLeft w:val="0"/>
      <w:marRight w:val="0"/>
      <w:marTop w:val="0"/>
      <w:marBottom w:val="0"/>
      <w:divBdr>
        <w:top w:val="none" w:sz="0" w:space="0" w:color="auto"/>
        <w:left w:val="none" w:sz="0" w:space="0" w:color="auto"/>
        <w:bottom w:val="none" w:sz="0" w:space="0" w:color="auto"/>
        <w:right w:val="none" w:sz="0" w:space="0" w:color="auto"/>
      </w:divBdr>
    </w:div>
    <w:div w:id="814565809">
      <w:bodyDiv w:val="1"/>
      <w:marLeft w:val="0"/>
      <w:marRight w:val="0"/>
      <w:marTop w:val="0"/>
      <w:marBottom w:val="0"/>
      <w:divBdr>
        <w:top w:val="none" w:sz="0" w:space="0" w:color="auto"/>
        <w:left w:val="none" w:sz="0" w:space="0" w:color="auto"/>
        <w:bottom w:val="none" w:sz="0" w:space="0" w:color="auto"/>
        <w:right w:val="none" w:sz="0" w:space="0" w:color="auto"/>
      </w:divBdr>
    </w:div>
    <w:div w:id="828131274">
      <w:bodyDiv w:val="1"/>
      <w:marLeft w:val="0"/>
      <w:marRight w:val="0"/>
      <w:marTop w:val="0"/>
      <w:marBottom w:val="0"/>
      <w:divBdr>
        <w:top w:val="none" w:sz="0" w:space="0" w:color="auto"/>
        <w:left w:val="none" w:sz="0" w:space="0" w:color="auto"/>
        <w:bottom w:val="none" w:sz="0" w:space="0" w:color="auto"/>
        <w:right w:val="none" w:sz="0" w:space="0" w:color="auto"/>
      </w:divBdr>
    </w:div>
    <w:div w:id="832599317">
      <w:bodyDiv w:val="1"/>
      <w:marLeft w:val="0"/>
      <w:marRight w:val="0"/>
      <w:marTop w:val="0"/>
      <w:marBottom w:val="0"/>
      <w:divBdr>
        <w:top w:val="none" w:sz="0" w:space="0" w:color="auto"/>
        <w:left w:val="none" w:sz="0" w:space="0" w:color="auto"/>
        <w:bottom w:val="none" w:sz="0" w:space="0" w:color="auto"/>
        <w:right w:val="none" w:sz="0" w:space="0" w:color="auto"/>
      </w:divBdr>
    </w:div>
    <w:div w:id="845511325">
      <w:bodyDiv w:val="1"/>
      <w:marLeft w:val="0"/>
      <w:marRight w:val="0"/>
      <w:marTop w:val="0"/>
      <w:marBottom w:val="0"/>
      <w:divBdr>
        <w:top w:val="none" w:sz="0" w:space="0" w:color="auto"/>
        <w:left w:val="none" w:sz="0" w:space="0" w:color="auto"/>
        <w:bottom w:val="none" w:sz="0" w:space="0" w:color="auto"/>
        <w:right w:val="none" w:sz="0" w:space="0" w:color="auto"/>
      </w:divBdr>
    </w:div>
    <w:div w:id="850337815">
      <w:bodyDiv w:val="1"/>
      <w:marLeft w:val="0"/>
      <w:marRight w:val="0"/>
      <w:marTop w:val="0"/>
      <w:marBottom w:val="0"/>
      <w:divBdr>
        <w:top w:val="none" w:sz="0" w:space="0" w:color="auto"/>
        <w:left w:val="none" w:sz="0" w:space="0" w:color="auto"/>
        <w:bottom w:val="none" w:sz="0" w:space="0" w:color="auto"/>
        <w:right w:val="none" w:sz="0" w:space="0" w:color="auto"/>
      </w:divBdr>
    </w:div>
    <w:div w:id="864250768">
      <w:bodyDiv w:val="1"/>
      <w:marLeft w:val="0"/>
      <w:marRight w:val="0"/>
      <w:marTop w:val="0"/>
      <w:marBottom w:val="0"/>
      <w:divBdr>
        <w:top w:val="none" w:sz="0" w:space="0" w:color="auto"/>
        <w:left w:val="none" w:sz="0" w:space="0" w:color="auto"/>
        <w:bottom w:val="none" w:sz="0" w:space="0" w:color="auto"/>
        <w:right w:val="none" w:sz="0" w:space="0" w:color="auto"/>
      </w:divBdr>
    </w:div>
    <w:div w:id="873079868">
      <w:bodyDiv w:val="1"/>
      <w:marLeft w:val="0"/>
      <w:marRight w:val="0"/>
      <w:marTop w:val="0"/>
      <w:marBottom w:val="0"/>
      <w:divBdr>
        <w:top w:val="none" w:sz="0" w:space="0" w:color="auto"/>
        <w:left w:val="none" w:sz="0" w:space="0" w:color="auto"/>
        <w:bottom w:val="none" w:sz="0" w:space="0" w:color="auto"/>
        <w:right w:val="none" w:sz="0" w:space="0" w:color="auto"/>
      </w:divBdr>
    </w:div>
    <w:div w:id="903177482">
      <w:bodyDiv w:val="1"/>
      <w:marLeft w:val="0"/>
      <w:marRight w:val="0"/>
      <w:marTop w:val="0"/>
      <w:marBottom w:val="0"/>
      <w:divBdr>
        <w:top w:val="none" w:sz="0" w:space="0" w:color="auto"/>
        <w:left w:val="none" w:sz="0" w:space="0" w:color="auto"/>
        <w:bottom w:val="none" w:sz="0" w:space="0" w:color="auto"/>
        <w:right w:val="none" w:sz="0" w:space="0" w:color="auto"/>
      </w:divBdr>
    </w:div>
    <w:div w:id="986740776">
      <w:bodyDiv w:val="1"/>
      <w:marLeft w:val="0"/>
      <w:marRight w:val="0"/>
      <w:marTop w:val="0"/>
      <w:marBottom w:val="0"/>
      <w:divBdr>
        <w:top w:val="none" w:sz="0" w:space="0" w:color="auto"/>
        <w:left w:val="none" w:sz="0" w:space="0" w:color="auto"/>
        <w:bottom w:val="none" w:sz="0" w:space="0" w:color="auto"/>
        <w:right w:val="none" w:sz="0" w:space="0" w:color="auto"/>
      </w:divBdr>
    </w:div>
    <w:div w:id="995648581">
      <w:bodyDiv w:val="1"/>
      <w:marLeft w:val="0"/>
      <w:marRight w:val="0"/>
      <w:marTop w:val="0"/>
      <w:marBottom w:val="0"/>
      <w:divBdr>
        <w:top w:val="none" w:sz="0" w:space="0" w:color="auto"/>
        <w:left w:val="none" w:sz="0" w:space="0" w:color="auto"/>
        <w:bottom w:val="none" w:sz="0" w:space="0" w:color="auto"/>
        <w:right w:val="none" w:sz="0" w:space="0" w:color="auto"/>
      </w:divBdr>
    </w:div>
    <w:div w:id="1044714071">
      <w:bodyDiv w:val="1"/>
      <w:marLeft w:val="0"/>
      <w:marRight w:val="0"/>
      <w:marTop w:val="0"/>
      <w:marBottom w:val="0"/>
      <w:divBdr>
        <w:top w:val="none" w:sz="0" w:space="0" w:color="auto"/>
        <w:left w:val="none" w:sz="0" w:space="0" w:color="auto"/>
        <w:bottom w:val="none" w:sz="0" w:space="0" w:color="auto"/>
        <w:right w:val="none" w:sz="0" w:space="0" w:color="auto"/>
      </w:divBdr>
    </w:div>
    <w:div w:id="1060985280">
      <w:bodyDiv w:val="1"/>
      <w:marLeft w:val="0"/>
      <w:marRight w:val="0"/>
      <w:marTop w:val="0"/>
      <w:marBottom w:val="0"/>
      <w:divBdr>
        <w:top w:val="none" w:sz="0" w:space="0" w:color="auto"/>
        <w:left w:val="none" w:sz="0" w:space="0" w:color="auto"/>
        <w:bottom w:val="none" w:sz="0" w:space="0" w:color="auto"/>
        <w:right w:val="none" w:sz="0" w:space="0" w:color="auto"/>
      </w:divBdr>
    </w:div>
    <w:div w:id="1070539851">
      <w:bodyDiv w:val="1"/>
      <w:marLeft w:val="0"/>
      <w:marRight w:val="0"/>
      <w:marTop w:val="0"/>
      <w:marBottom w:val="0"/>
      <w:divBdr>
        <w:top w:val="none" w:sz="0" w:space="0" w:color="auto"/>
        <w:left w:val="none" w:sz="0" w:space="0" w:color="auto"/>
        <w:bottom w:val="none" w:sz="0" w:space="0" w:color="auto"/>
        <w:right w:val="none" w:sz="0" w:space="0" w:color="auto"/>
      </w:divBdr>
    </w:div>
    <w:div w:id="1116606800">
      <w:bodyDiv w:val="1"/>
      <w:marLeft w:val="0"/>
      <w:marRight w:val="0"/>
      <w:marTop w:val="0"/>
      <w:marBottom w:val="0"/>
      <w:divBdr>
        <w:top w:val="none" w:sz="0" w:space="0" w:color="auto"/>
        <w:left w:val="none" w:sz="0" w:space="0" w:color="auto"/>
        <w:bottom w:val="none" w:sz="0" w:space="0" w:color="auto"/>
        <w:right w:val="none" w:sz="0" w:space="0" w:color="auto"/>
      </w:divBdr>
    </w:div>
    <w:div w:id="1128741937">
      <w:bodyDiv w:val="1"/>
      <w:marLeft w:val="0"/>
      <w:marRight w:val="0"/>
      <w:marTop w:val="0"/>
      <w:marBottom w:val="0"/>
      <w:divBdr>
        <w:top w:val="none" w:sz="0" w:space="0" w:color="auto"/>
        <w:left w:val="none" w:sz="0" w:space="0" w:color="auto"/>
        <w:bottom w:val="none" w:sz="0" w:space="0" w:color="auto"/>
        <w:right w:val="none" w:sz="0" w:space="0" w:color="auto"/>
      </w:divBdr>
    </w:div>
    <w:div w:id="1132164946">
      <w:bodyDiv w:val="1"/>
      <w:marLeft w:val="0"/>
      <w:marRight w:val="0"/>
      <w:marTop w:val="0"/>
      <w:marBottom w:val="0"/>
      <w:divBdr>
        <w:top w:val="none" w:sz="0" w:space="0" w:color="auto"/>
        <w:left w:val="none" w:sz="0" w:space="0" w:color="auto"/>
        <w:bottom w:val="none" w:sz="0" w:space="0" w:color="auto"/>
        <w:right w:val="none" w:sz="0" w:space="0" w:color="auto"/>
      </w:divBdr>
    </w:div>
    <w:div w:id="1149253117">
      <w:bodyDiv w:val="1"/>
      <w:marLeft w:val="0"/>
      <w:marRight w:val="0"/>
      <w:marTop w:val="0"/>
      <w:marBottom w:val="0"/>
      <w:divBdr>
        <w:top w:val="none" w:sz="0" w:space="0" w:color="auto"/>
        <w:left w:val="none" w:sz="0" w:space="0" w:color="auto"/>
        <w:bottom w:val="none" w:sz="0" w:space="0" w:color="auto"/>
        <w:right w:val="none" w:sz="0" w:space="0" w:color="auto"/>
      </w:divBdr>
    </w:div>
    <w:div w:id="1161699478">
      <w:bodyDiv w:val="1"/>
      <w:marLeft w:val="0"/>
      <w:marRight w:val="0"/>
      <w:marTop w:val="0"/>
      <w:marBottom w:val="0"/>
      <w:divBdr>
        <w:top w:val="none" w:sz="0" w:space="0" w:color="auto"/>
        <w:left w:val="none" w:sz="0" w:space="0" w:color="auto"/>
        <w:bottom w:val="none" w:sz="0" w:space="0" w:color="auto"/>
        <w:right w:val="none" w:sz="0" w:space="0" w:color="auto"/>
      </w:divBdr>
    </w:div>
    <w:div w:id="1182475198">
      <w:bodyDiv w:val="1"/>
      <w:marLeft w:val="0"/>
      <w:marRight w:val="0"/>
      <w:marTop w:val="0"/>
      <w:marBottom w:val="0"/>
      <w:divBdr>
        <w:top w:val="none" w:sz="0" w:space="0" w:color="auto"/>
        <w:left w:val="none" w:sz="0" w:space="0" w:color="auto"/>
        <w:bottom w:val="none" w:sz="0" w:space="0" w:color="auto"/>
        <w:right w:val="none" w:sz="0" w:space="0" w:color="auto"/>
      </w:divBdr>
    </w:div>
    <w:div w:id="1197044934">
      <w:bodyDiv w:val="1"/>
      <w:marLeft w:val="0"/>
      <w:marRight w:val="0"/>
      <w:marTop w:val="0"/>
      <w:marBottom w:val="0"/>
      <w:divBdr>
        <w:top w:val="none" w:sz="0" w:space="0" w:color="auto"/>
        <w:left w:val="none" w:sz="0" w:space="0" w:color="auto"/>
        <w:bottom w:val="none" w:sz="0" w:space="0" w:color="auto"/>
        <w:right w:val="none" w:sz="0" w:space="0" w:color="auto"/>
      </w:divBdr>
    </w:div>
    <w:div w:id="1215235101">
      <w:bodyDiv w:val="1"/>
      <w:marLeft w:val="0"/>
      <w:marRight w:val="0"/>
      <w:marTop w:val="0"/>
      <w:marBottom w:val="0"/>
      <w:divBdr>
        <w:top w:val="none" w:sz="0" w:space="0" w:color="auto"/>
        <w:left w:val="none" w:sz="0" w:space="0" w:color="auto"/>
        <w:bottom w:val="none" w:sz="0" w:space="0" w:color="auto"/>
        <w:right w:val="none" w:sz="0" w:space="0" w:color="auto"/>
      </w:divBdr>
    </w:div>
    <w:div w:id="1259827316">
      <w:bodyDiv w:val="1"/>
      <w:marLeft w:val="0"/>
      <w:marRight w:val="0"/>
      <w:marTop w:val="0"/>
      <w:marBottom w:val="0"/>
      <w:divBdr>
        <w:top w:val="none" w:sz="0" w:space="0" w:color="auto"/>
        <w:left w:val="none" w:sz="0" w:space="0" w:color="auto"/>
        <w:bottom w:val="none" w:sz="0" w:space="0" w:color="auto"/>
        <w:right w:val="none" w:sz="0" w:space="0" w:color="auto"/>
      </w:divBdr>
    </w:div>
    <w:div w:id="1262447345">
      <w:bodyDiv w:val="1"/>
      <w:marLeft w:val="0"/>
      <w:marRight w:val="0"/>
      <w:marTop w:val="0"/>
      <w:marBottom w:val="0"/>
      <w:divBdr>
        <w:top w:val="none" w:sz="0" w:space="0" w:color="auto"/>
        <w:left w:val="none" w:sz="0" w:space="0" w:color="auto"/>
        <w:bottom w:val="none" w:sz="0" w:space="0" w:color="auto"/>
        <w:right w:val="none" w:sz="0" w:space="0" w:color="auto"/>
      </w:divBdr>
    </w:div>
    <w:div w:id="1298339578">
      <w:bodyDiv w:val="1"/>
      <w:marLeft w:val="0"/>
      <w:marRight w:val="0"/>
      <w:marTop w:val="0"/>
      <w:marBottom w:val="0"/>
      <w:divBdr>
        <w:top w:val="none" w:sz="0" w:space="0" w:color="auto"/>
        <w:left w:val="none" w:sz="0" w:space="0" w:color="auto"/>
        <w:bottom w:val="none" w:sz="0" w:space="0" w:color="auto"/>
        <w:right w:val="none" w:sz="0" w:space="0" w:color="auto"/>
      </w:divBdr>
    </w:div>
    <w:div w:id="1313827459">
      <w:bodyDiv w:val="1"/>
      <w:marLeft w:val="0"/>
      <w:marRight w:val="0"/>
      <w:marTop w:val="0"/>
      <w:marBottom w:val="0"/>
      <w:divBdr>
        <w:top w:val="none" w:sz="0" w:space="0" w:color="auto"/>
        <w:left w:val="none" w:sz="0" w:space="0" w:color="auto"/>
        <w:bottom w:val="none" w:sz="0" w:space="0" w:color="auto"/>
        <w:right w:val="none" w:sz="0" w:space="0" w:color="auto"/>
      </w:divBdr>
    </w:div>
    <w:div w:id="1340691685">
      <w:bodyDiv w:val="1"/>
      <w:marLeft w:val="0"/>
      <w:marRight w:val="0"/>
      <w:marTop w:val="0"/>
      <w:marBottom w:val="0"/>
      <w:divBdr>
        <w:top w:val="none" w:sz="0" w:space="0" w:color="auto"/>
        <w:left w:val="none" w:sz="0" w:space="0" w:color="auto"/>
        <w:bottom w:val="none" w:sz="0" w:space="0" w:color="auto"/>
        <w:right w:val="none" w:sz="0" w:space="0" w:color="auto"/>
      </w:divBdr>
    </w:div>
    <w:div w:id="1347245236">
      <w:bodyDiv w:val="1"/>
      <w:marLeft w:val="0"/>
      <w:marRight w:val="0"/>
      <w:marTop w:val="0"/>
      <w:marBottom w:val="0"/>
      <w:divBdr>
        <w:top w:val="none" w:sz="0" w:space="0" w:color="auto"/>
        <w:left w:val="none" w:sz="0" w:space="0" w:color="auto"/>
        <w:bottom w:val="none" w:sz="0" w:space="0" w:color="auto"/>
        <w:right w:val="none" w:sz="0" w:space="0" w:color="auto"/>
      </w:divBdr>
    </w:div>
    <w:div w:id="1437402229">
      <w:bodyDiv w:val="1"/>
      <w:marLeft w:val="0"/>
      <w:marRight w:val="0"/>
      <w:marTop w:val="0"/>
      <w:marBottom w:val="0"/>
      <w:divBdr>
        <w:top w:val="none" w:sz="0" w:space="0" w:color="auto"/>
        <w:left w:val="none" w:sz="0" w:space="0" w:color="auto"/>
        <w:bottom w:val="none" w:sz="0" w:space="0" w:color="auto"/>
        <w:right w:val="none" w:sz="0" w:space="0" w:color="auto"/>
      </w:divBdr>
    </w:div>
    <w:div w:id="1451784607">
      <w:bodyDiv w:val="1"/>
      <w:marLeft w:val="0"/>
      <w:marRight w:val="0"/>
      <w:marTop w:val="0"/>
      <w:marBottom w:val="0"/>
      <w:divBdr>
        <w:top w:val="none" w:sz="0" w:space="0" w:color="auto"/>
        <w:left w:val="none" w:sz="0" w:space="0" w:color="auto"/>
        <w:bottom w:val="none" w:sz="0" w:space="0" w:color="auto"/>
        <w:right w:val="none" w:sz="0" w:space="0" w:color="auto"/>
      </w:divBdr>
    </w:div>
    <w:div w:id="1544948777">
      <w:bodyDiv w:val="1"/>
      <w:marLeft w:val="0"/>
      <w:marRight w:val="0"/>
      <w:marTop w:val="0"/>
      <w:marBottom w:val="0"/>
      <w:divBdr>
        <w:top w:val="none" w:sz="0" w:space="0" w:color="auto"/>
        <w:left w:val="none" w:sz="0" w:space="0" w:color="auto"/>
        <w:bottom w:val="none" w:sz="0" w:space="0" w:color="auto"/>
        <w:right w:val="none" w:sz="0" w:space="0" w:color="auto"/>
      </w:divBdr>
    </w:div>
    <w:div w:id="1557862656">
      <w:bodyDiv w:val="1"/>
      <w:marLeft w:val="0"/>
      <w:marRight w:val="0"/>
      <w:marTop w:val="0"/>
      <w:marBottom w:val="0"/>
      <w:divBdr>
        <w:top w:val="none" w:sz="0" w:space="0" w:color="auto"/>
        <w:left w:val="none" w:sz="0" w:space="0" w:color="auto"/>
        <w:bottom w:val="none" w:sz="0" w:space="0" w:color="auto"/>
        <w:right w:val="none" w:sz="0" w:space="0" w:color="auto"/>
      </w:divBdr>
    </w:div>
    <w:div w:id="1594047869">
      <w:bodyDiv w:val="1"/>
      <w:marLeft w:val="0"/>
      <w:marRight w:val="0"/>
      <w:marTop w:val="0"/>
      <w:marBottom w:val="0"/>
      <w:divBdr>
        <w:top w:val="none" w:sz="0" w:space="0" w:color="auto"/>
        <w:left w:val="none" w:sz="0" w:space="0" w:color="auto"/>
        <w:bottom w:val="none" w:sz="0" w:space="0" w:color="auto"/>
        <w:right w:val="none" w:sz="0" w:space="0" w:color="auto"/>
      </w:divBdr>
    </w:div>
    <w:div w:id="1602487966">
      <w:bodyDiv w:val="1"/>
      <w:marLeft w:val="0"/>
      <w:marRight w:val="0"/>
      <w:marTop w:val="0"/>
      <w:marBottom w:val="0"/>
      <w:divBdr>
        <w:top w:val="none" w:sz="0" w:space="0" w:color="auto"/>
        <w:left w:val="none" w:sz="0" w:space="0" w:color="auto"/>
        <w:bottom w:val="none" w:sz="0" w:space="0" w:color="auto"/>
        <w:right w:val="none" w:sz="0" w:space="0" w:color="auto"/>
      </w:divBdr>
    </w:div>
    <w:div w:id="1615862242">
      <w:bodyDiv w:val="1"/>
      <w:marLeft w:val="0"/>
      <w:marRight w:val="0"/>
      <w:marTop w:val="0"/>
      <w:marBottom w:val="0"/>
      <w:divBdr>
        <w:top w:val="none" w:sz="0" w:space="0" w:color="auto"/>
        <w:left w:val="none" w:sz="0" w:space="0" w:color="auto"/>
        <w:bottom w:val="none" w:sz="0" w:space="0" w:color="auto"/>
        <w:right w:val="none" w:sz="0" w:space="0" w:color="auto"/>
      </w:divBdr>
    </w:div>
    <w:div w:id="1676761613">
      <w:bodyDiv w:val="1"/>
      <w:marLeft w:val="0"/>
      <w:marRight w:val="0"/>
      <w:marTop w:val="0"/>
      <w:marBottom w:val="0"/>
      <w:divBdr>
        <w:top w:val="none" w:sz="0" w:space="0" w:color="auto"/>
        <w:left w:val="none" w:sz="0" w:space="0" w:color="auto"/>
        <w:bottom w:val="none" w:sz="0" w:space="0" w:color="auto"/>
        <w:right w:val="none" w:sz="0" w:space="0" w:color="auto"/>
      </w:divBdr>
    </w:div>
    <w:div w:id="1725449955">
      <w:bodyDiv w:val="1"/>
      <w:marLeft w:val="0"/>
      <w:marRight w:val="0"/>
      <w:marTop w:val="0"/>
      <w:marBottom w:val="0"/>
      <w:divBdr>
        <w:top w:val="none" w:sz="0" w:space="0" w:color="auto"/>
        <w:left w:val="none" w:sz="0" w:space="0" w:color="auto"/>
        <w:bottom w:val="none" w:sz="0" w:space="0" w:color="auto"/>
        <w:right w:val="none" w:sz="0" w:space="0" w:color="auto"/>
      </w:divBdr>
    </w:div>
    <w:div w:id="1732730459">
      <w:bodyDiv w:val="1"/>
      <w:marLeft w:val="0"/>
      <w:marRight w:val="0"/>
      <w:marTop w:val="0"/>
      <w:marBottom w:val="0"/>
      <w:divBdr>
        <w:top w:val="none" w:sz="0" w:space="0" w:color="auto"/>
        <w:left w:val="none" w:sz="0" w:space="0" w:color="auto"/>
        <w:bottom w:val="none" w:sz="0" w:space="0" w:color="auto"/>
        <w:right w:val="none" w:sz="0" w:space="0" w:color="auto"/>
      </w:divBdr>
    </w:div>
    <w:div w:id="1772822757">
      <w:bodyDiv w:val="1"/>
      <w:marLeft w:val="0"/>
      <w:marRight w:val="0"/>
      <w:marTop w:val="0"/>
      <w:marBottom w:val="0"/>
      <w:divBdr>
        <w:top w:val="none" w:sz="0" w:space="0" w:color="auto"/>
        <w:left w:val="none" w:sz="0" w:space="0" w:color="auto"/>
        <w:bottom w:val="none" w:sz="0" w:space="0" w:color="auto"/>
        <w:right w:val="none" w:sz="0" w:space="0" w:color="auto"/>
      </w:divBdr>
    </w:div>
    <w:div w:id="1777478700">
      <w:bodyDiv w:val="1"/>
      <w:marLeft w:val="0"/>
      <w:marRight w:val="0"/>
      <w:marTop w:val="0"/>
      <w:marBottom w:val="0"/>
      <w:divBdr>
        <w:top w:val="none" w:sz="0" w:space="0" w:color="auto"/>
        <w:left w:val="none" w:sz="0" w:space="0" w:color="auto"/>
        <w:bottom w:val="none" w:sz="0" w:space="0" w:color="auto"/>
        <w:right w:val="none" w:sz="0" w:space="0" w:color="auto"/>
      </w:divBdr>
    </w:div>
    <w:div w:id="1810591763">
      <w:bodyDiv w:val="1"/>
      <w:marLeft w:val="0"/>
      <w:marRight w:val="0"/>
      <w:marTop w:val="0"/>
      <w:marBottom w:val="0"/>
      <w:divBdr>
        <w:top w:val="none" w:sz="0" w:space="0" w:color="auto"/>
        <w:left w:val="none" w:sz="0" w:space="0" w:color="auto"/>
        <w:bottom w:val="none" w:sz="0" w:space="0" w:color="auto"/>
        <w:right w:val="none" w:sz="0" w:space="0" w:color="auto"/>
      </w:divBdr>
    </w:div>
    <w:div w:id="1835368394">
      <w:bodyDiv w:val="1"/>
      <w:marLeft w:val="0"/>
      <w:marRight w:val="0"/>
      <w:marTop w:val="0"/>
      <w:marBottom w:val="0"/>
      <w:divBdr>
        <w:top w:val="none" w:sz="0" w:space="0" w:color="auto"/>
        <w:left w:val="none" w:sz="0" w:space="0" w:color="auto"/>
        <w:bottom w:val="none" w:sz="0" w:space="0" w:color="auto"/>
        <w:right w:val="none" w:sz="0" w:space="0" w:color="auto"/>
      </w:divBdr>
    </w:div>
    <w:div w:id="1844271881">
      <w:bodyDiv w:val="1"/>
      <w:marLeft w:val="0"/>
      <w:marRight w:val="0"/>
      <w:marTop w:val="0"/>
      <w:marBottom w:val="0"/>
      <w:divBdr>
        <w:top w:val="none" w:sz="0" w:space="0" w:color="auto"/>
        <w:left w:val="none" w:sz="0" w:space="0" w:color="auto"/>
        <w:bottom w:val="none" w:sz="0" w:space="0" w:color="auto"/>
        <w:right w:val="none" w:sz="0" w:space="0" w:color="auto"/>
      </w:divBdr>
    </w:div>
    <w:div w:id="1890528766">
      <w:bodyDiv w:val="1"/>
      <w:marLeft w:val="0"/>
      <w:marRight w:val="0"/>
      <w:marTop w:val="0"/>
      <w:marBottom w:val="0"/>
      <w:divBdr>
        <w:top w:val="none" w:sz="0" w:space="0" w:color="auto"/>
        <w:left w:val="none" w:sz="0" w:space="0" w:color="auto"/>
        <w:bottom w:val="none" w:sz="0" w:space="0" w:color="auto"/>
        <w:right w:val="none" w:sz="0" w:space="0" w:color="auto"/>
      </w:divBdr>
      <w:divsChild>
        <w:div w:id="357202108">
          <w:marLeft w:val="1166"/>
          <w:marRight w:val="0"/>
          <w:marTop w:val="86"/>
          <w:marBottom w:val="0"/>
          <w:divBdr>
            <w:top w:val="none" w:sz="0" w:space="0" w:color="auto"/>
            <w:left w:val="none" w:sz="0" w:space="0" w:color="auto"/>
            <w:bottom w:val="none" w:sz="0" w:space="0" w:color="auto"/>
            <w:right w:val="none" w:sz="0" w:space="0" w:color="auto"/>
          </w:divBdr>
        </w:div>
        <w:div w:id="742988813">
          <w:marLeft w:val="1166"/>
          <w:marRight w:val="0"/>
          <w:marTop w:val="86"/>
          <w:marBottom w:val="0"/>
          <w:divBdr>
            <w:top w:val="none" w:sz="0" w:space="0" w:color="auto"/>
            <w:left w:val="none" w:sz="0" w:space="0" w:color="auto"/>
            <w:bottom w:val="none" w:sz="0" w:space="0" w:color="auto"/>
            <w:right w:val="none" w:sz="0" w:space="0" w:color="auto"/>
          </w:divBdr>
        </w:div>
        <w:div w:id="125129813">
          <w:marLeft w:val="1166"/>
          <w:marRight w:val="0"/>
          <w:marTop w:val="86"/>
          <w:marBottom w:val="0"/>
          <w:divBdr>
            <w:top w:val="none" w:sz="0" w:space="0" w:color="auto"/>
            <w:left w:val="none" w:sz="0" w:space="0" w:color="auto"/>
            <w:bottom w:val="none" w:sz="0" w:space="0" w:color="auto"/>
            <w:right w:val="none" w:sz="0" w:space="0" w:color="auto"/>
          </w:divBdr>
        </w:div>
      </w:divsChild>
    </w:div>
    <w:div w:id="1895920796">
      <w:bodyDiv w:val="1"/>
      <w:marLeft w:val="0"/>
      <w:marRight w:val="0"/>
      <w:marTop w:val="0"/>
      <w:marBottom w:val="0"/>
      <w:divBdr>
        <w:top w:val="none" w:sz="0" w:space="0" w:color="auto"/>
        <w:left w:val="none" w:sz="0" w:space="0" w:color="auto"/>
        <w:bottom w:val="none" w:sz="0" w:space="0" w:color="auto"/>
        <w:right w:val="none" w:sz="0" w:space="0" w:color="auto"/>
      </w:divBdr>
      <w:divsChild>
        <w:div w:id="1510877036">
          <w:marLeft w:val="0"/>
          <w:marRight w:val="0"/>
          <w:marTop w:val="0"/>
          <w:marBottom w:val="0"/>
          <w:divBdr>
            <w:top w:val="none" w:sz="0" w:space="0" w:color="auto"/>
            <w:left w:val="none" w:sz="0" w:space="0" w:color="auto"/>
            <w:bottom w:val="none" w:sz="0" w:space="0" w:color="auto"/>
            <w:right w:val="none" w:sz="0" w:space="0" w:color="auto"/>
          </w:divBdr>
          <w:divsChild>
            <w:div w:id="1211183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249878">
      <w:bodyDiv w:val="1"/>
      <w:marLeft w:val="0"/>
      <w:marRight w:val="0"/>
      <w:marTop w:val="0"/>
      <w:marBottom w:val="0"/>
      <w:divBdr>
        <w:top w:val="none" w:sz="0" w:space="0" w:color="auto"/>
        <w:left w:val="none" w:sz="0" w:space="0" w:color="auto"/>
        <w:bottom w:val="none" w:sz="0" w:space="0" w:color="auto"/>
        <w:right w:val="none" w:sz="0" w:space="0" w:color="auto"/>
      </w:divBdr>
    </w:div>
    <w:div w:id="1967393734">
      <w:bodyDiv w:val="1"/>
      <w:marLeft w:val="0"/>
      <w:marRight w:val="0"/>
      <w:marTop w:val="0"/>
      <w:marBottom w:val="0"/>
      <w:divBdr>
        <w:top w:val="none" w:sz="0" w:space="0" w:color="auto"/>
        <w:left w:val="none" w:sz="0" w:space="0" w:color="auto"/>
        <w:bottom w:val="none" w:sz="0" w:space="0" w:color="auto"/>
        <w:right w:val="none" w:sz="0" w:space="0" w:color="auto"/>
      </w:divBdr>
    </w:div>
    <w:div w:id="1978488814">
      <w:bodyDiv w:val="1"/>
      <w:marLeft w:val="0"/>
      <w:marRight w:val="0"/>
      <w:marTop w:val="0"/>
      <w:marBottom w:val="0"/>
      <w:divBdr>
        <w:top w:val="none" w:sz="0" w:space="0" w:color="auto"/>
        <w:left w:val="none" w:sz="0" w:space="0" w:color="auto"/>
        <w:bottom w:val="none" w:sz="0" w:space="0" w:color="auto"/>
        <w:right w:val="none" w:sz="0" w:space="0" w:color="auto"/>
      </w:divBdr>
    </w:div>
    <w:div w:id="2046716579">
      <w:bodyDiv w:val="1"/>
      <w:marLeft w:val="0"/>
      <w:marRight w:val="0"/>
      <w:marTop w:val="0"/>
      <w:marBottom w:val="0"/>
      <w:divBdr>
        <w:top w:val="none" w:sz="0" w:space="0" w:color="auto"/>
        <w:left w:val="none" w:sz="0" w:space="0" w:color="auto"/>
        <w:bottom w:val="none" w:sz="0" w:space="0" w:color="auto"/>
        <w:right w:val="none" w:sz="0" w:space="0" w:color="auto"/>
      </w:divBdr>
    </w:div>
    <w:div w:id="2063558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ilnius.lt/lt/savivaldybe/miesto-pletra/zeldynai/" TargetMode="External"/><Relationship Id="rId18" Type="http://schemas.openxmlformats.org/officeDocument/2006/relationships/hyperlink" Target="https://e-seimas.lrs.lt/portal/legalActEditions/lt/TAD/9cd6e9b0d66511e69c5d8175b5879c31" TargetMode="External"/><Relationship Id="rId26"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hyperlink" Target="https://vilnius.lt/lt/savivaldybe/miesto-ukis-irtransportas/susisiekimo-pesciomis-projektu-rekomendacijos/" TargetMode="External"/><Relationship Id="rId17" Type="http://schemas.openxmlformats.org/officeDocument/2006/relationships/hyperlink" Target="https://vilnius.lt/savivaldybe/miesto-pletra/naujai-irengiami-ir-tvarkomi-zeldynai"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vilnius.lt/savivaldybe/miesto-pletra/naujai-irengiami-ir-tvarkomi-zeldynai"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vilnius.lt/rest/assets/117370e0-518f-4b2c-8f06-e5fde89ecd07" TargetMode="External"/><Relationship Id="rId24"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footer" Target="footer2.xml"/><Relationship Id="rId27"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B95DEC8645C47619724D98AA455F853"/>
        <w:category>
          <w:name w:val="General"/>
          <w:gallery w:val="placeholder"/>
        </w:category>
        <w:types>
          <w:type w:val="bbPlcHdr"/>
        </w:types>
        <w:behaviors>
          <w:behavior w:val="content"/>
        </w:behaviors>
        <w:guid w:val="{5E11EFDF-F2A9-48E0-95EE-044DD2779FEF}"/>
      </w:docPartPr>
      <w:docPartBody>
        <w:p w:rsidR="004B55B8" w:rsidRDefault="00C17C44" w:rsidP="00C17C44">
          <w:pPr>
            <w:pStyle w:val="EB95DEC8645C47619724D98AA455F853"/>
          </w:pPr>
          <w:r w:rsidRPr="006B6C6C">
            <w:rPr>
              <w:rStyle w:val="PlaceholderText"/>
            </w:rPr>
            <w:t>Choose an item.</w:t>
          </w:r>
        </w:p>
      </w:docPartBody>
    </w:docPart>
    <w:docPart>
      <w:docPartPr>
        <w:name w:val="7FF104845D2441D5BAD2ED0974376F49"/>
        <w:category>
          <w:name w:val="General"/>
          <w:gallery w:val="placeholder"/>
        </w:category>
        <w:types>
          <w:type w:val="bbPlcHdr"/>
        </w:types>
        <w:behaviors>
          <w:behavior w:val="content"/>
        </w:behaviors>
        <w:guid w:val="{C2D89CAE-A5A9-4D33-BE5B-1F9E5ED83426}"/>
      </w:docPartPr>
      <w:docPartBody>
        <w:p w:rsidR="004B55B8" w:rsidRDefault="00C17C44" w:rsidP="00C17C44">
          <w:pPr>
            <w:pStyle w:val="7FF104845D2441D5BAD2ED0974376F49"/>
          </w:pPr>
          <w:r w:rsidRPr="00E95799">
            <w:rPr>
              <w:rStyle w:val="PlaceholderText"/>
            </w:rPr>
            <w:t>Choose an item.</w:t>
          </w:r>
        </w:p>
      </w:docPartBody>
    </w:docPart>
    <w:docPart>
      <w:docPartPr>
        <w:name w:val="4A8E3CBF887940E3B0E43D899A78B8FC"/>
        <w:category>
          <w:name w:val="General"/>
          <w:gallery w:val="placeholder"/>
        </w:category>
        <w:types>
          <w:type w:val="bbPlcHdr"/>
        </w:types>
        <w:behaviors>
          <w:behavior w:val="content"/>
        </w:behaviors>
        <w:guid w:val="{B85F2029-20D9-4F7C-86F4-8E62347B2155}"/>
      </w:docPartPr>
      <w:docPartBody>
        <w:p w:rsidR="004B55B8" w:rsidRDefault="00C17C44" w:rsidP="00C17C44">
          <w:pPr>
            <w:pStyle w:val="4A8E3CBF887940E3B0E43D899A78B8FC"/>
          </w:pPr>
          <w:r w:rsidRPr="00E95799">
            <w:rPr>
              <w:rStyle w:val="PlaceholderText"/>
            </w:rPr>
            <w:t>Choose an item.</w:t>
          </w:r>
        </w:p>
      </w:docPartBody>
    </w:docPart>
    <w:docPart>
      <w:docPartPr>
        <w:name w:val="0F364DCB4D5A4517A32CA728BD6EC837"/>
        <w:category>
          <w:name w:val="General"/>
          <w:gallery w:val="placeholder"/>
        </w:category>
        <w:types>
          <w:type w:val="bbPlcHdr"/>
        </w:types>
        <w:behaviors>
          <w:behavior w:val="content"/>
        </w:behaviors>
        <w:guid w:val="{DB7D3228-3131-42CE-B740-3085BB3C722D}"/>
      </w:docPartPr>
      <w:docPartBody>
        <w:p w:rsidR="004B55B8" w:rsidRDefault="00C17C44" w:rsidP="00C17C44">
          <w:pPr>
            <w:pStyle w:val="0F364DCB4D5A4517A32CA728BD6EC837"/>
          </w:pPr>
          <w:r w:rsidRPr="00E95799">
            <w:rPr>
              <w:rStyle w:val="PlaceholderText"/>
            </w:rPr>
            <w:t>Choose an item.</w:t>
          </w:r>
        </w:p>
      </w:docPartBody>
    </w:docPart>
    <w:docPart>
      <w:docPartPr>
        <w:name w:val="5DB925B2830041C1837EBC094ED911F2"/>
        <w:category>
          <w:name w:val="General"/>
          <w:gallery w:val="placeholder"/>
        </w:category>
        <w:types>
          <w:type w:val="bbPlcHdr"/>
        </w:types>
        <w:behaviors>
          <w:behavior w:val="content"/>
        </w:behaviors>
        <w:guid w:val="{22BCB3CA-5BDA-4987-A68A-F19755B38984}"/>
      </w:docPartPr>
      <w:docPartBody>
        <w:p w:rsidR="004B55B8" w:rsidRDefault="00C17C44" w:rsidP="00C17C44">
          <w:pPr>
            <w:pStyle w:val="5DB925B2830041C1837EBC094ED911F2"/>
          </w:pPr>
          <w:r w:rsidRPr="00E95799">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Bookman Old Style">
    <w:panose1 w:val="02050604050505020204"/>
    <w:charset w:val="BA"/>
    <w:family w:val="roman"/>
    <w:pitch w:val="variable"/>
    <w:sig w:usb0="00000287" w:usb1="00000000" w:usb2="00000000" w:usb3="00000000" w:csb0="0000009F" w:csb1="00000000"/>
  </w:font>
  <w:font w:name="TimesLT">
    <w:altName w:val="Times New Roman"/>
    <w:panose1 w:val="00000000000000000000"/>
    <w:charset w:val="00"/>
    <w:family w:val="roman"/>
    <w:notTrueType/>
    <w:pitch w:val="variable"/>
    <w:sig w:usb0="00000003" w:usb1="00000000" w:usb2="00000000" w:usb3="00000000" w:csb0="00000001" w:csb1="00000000"/>
  </w:font>
  <w:font w:name="Brandon Grotesque Regular">
    <w:altName w:val="Arial"/>
    <w:panose1 w:val="00000000000000000000"/>
    <w:charset w:val="EE"/>
    <w:family w:val="swiss"/>
    <w:notTrueType/>
    <w:pitch w:val="default"/>
    <w:sig w:usb0="00000005" w:usb1="00000000" w:usb2="00000000" w:usb3="00000000" w:csb0="00000002"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21D5953"/>
    <w:multiLevelType w:val="hybridMultilevel"/>
    <w:tmpl w:val="5658FAEE"/>
    <w:lvl w:ilvl="0" w:tplc="410CD298">
      <w:start w:val="1"/>
      <w:numFmt w:val="decimal"/>
      <w:lvlText w:val="%1)"/>
      <w:lvlJc w:val="left"/>
      <w:pPr>
        <w:ind w:left="2016" w:hanging="360"/>
      </w:pPr>
      <w:rPr>
        <w:rFonts w:ascii="Arial" w:eastAsia="Times New Roman" w:hAnsi="Arial" w:cs="Arial"/>
        <w:i w:val="0"/>
      </w:rPr>
    </w:lvl>
    <w:lvl w:ilvl="1" w:tplc="04270003" w:tentative="1">
      <w:start w:val="1"/>
      <w:numFmt w:val="bullet"/>
      <w:lvlText w:val="o"/>
      <w:lvlJc w:val="left"/>
      <w:pPr>
        <w:ind w:left="2736" w:hanging="360"/>
      </w:pPr>
      <w:rPr>
        <w:rFonts w:ascii="Courier New" w:hAnsi="Courier New" w:cs="Courier New" w:hint="default"/>
      </w:rPr>
    </w:lvl>
    <w:lvl w:ilvl="2" w:tplc="04270005" w:tentative="1">
      <w:start w:val="1"/>
      <w:numFmt w:val="bullet"/>
      <w:lvlText w:val=""/>
      <w:lvlJc w:val="left"/>
      <w:pPr>
        <w:ind w:left="3456" w:hanging="360"/>
      </w:pPr>
      <w:rPr>
        <w:rFonts w:ascii="Wingdings" w:hAnsi="Wingdings" w:hint="default"/>
      </w:rPr>
    </w:lvl>
    <w:lvl w:ilvl="3" w:tplc="04270001" w:tentative="1">
      <w:start w:val="1"/>
      <w:numFmt w:val="bullet"/>
      <w:lvlText w:val=""/>
      <w:lvlJc w:val="left"/>
      <w:pPr>
        <w:ind w:left="4176" w:hanging="360"/>
      </w:pPr>
      <w:rPr>
        <w:rFonts w:ascii="Symbol" w:hAnsi="Symbol" w:hint="default"/>
      </w:rPr>
    </w:lvl>
    <w:lvl w:ilvl="4" w:tplc="04270003" w:tentative="1">
      <w:start w:val="1"/>
      <w:numFmt w:val="bullet"/>
      <w:lvlText w:val="o"/>
      <w:lvlJc w:val="left"/>
      <w:pPr>
        <w:ind w:left="4896" w:hanging="360"/>
      </w:pPr>
      <w:rPr>
        <w:rFonts w:ascii="Courier New" w:hAnsi="Courier New" w:cs="Courier New" w:hint="default"/>
      </w:rPr>
    </w:lvl>
    <w:lvl w:ilvl="5" w:tplc="04270005" w:tentative="1">
      <w:start w:val="1"/>
      <w:numFmt w:val="bullet"/>
      <w:lvlText w:val=""/>
      <w:lvlJc w:val="left"/>
      <w:pPr>
        <w:ind w:left="5616" w:hanging="360"/>
      </w:pPr>
      <w:rPr>
        <w:rFonts w:ascii="Wingdings" w:hAnsi="Wingdings" w:hint="default"/>
      </w:rPr>
    </w:lvl>
    <w:lvl w:ilvl="6" w:tplc="04270001" w:tentative="1">
      <w:start w:val="1"/>
      <w:numFmt w:val="bullet"/>
      <w:lvlText w:val=""/>
      <w:lvlJc w:val="left"/>
      <w:pPr>
        <w:ind w:left="6336" w:hanging="360"/>
      </w:pPr>
      <w:rPr>
        <w:rFonts w:ascii="Symbol" w:hAnsi="Symbol" w:hint="default"/>
      </w:rPr>
    </w:lvl>
    <w:lvl w:ilvl="7" w:tplc="04270003" w:tentative="1">
      <w:start w:val="1"/>
      <w:numFmt w:val="bullet"/>
      <w:lvlText w:val="o"/>
      <w:lvlJc w:val="left"/>
      <w:pPr>
        <w:ind w:left="7056" w:hanging="360"/>
      </w:pPr>
      <w:rPr>
        <w:rFonts w:ascii="Courier New" w:hAnsi="Courier New" w:cs="Courier New" w:hint="default"/>
      </w:rPr>
    </w:lvl>
    <w:lvl w:ilvl="8" w:tplc="04270005" w:tentative="1">
      <w:start w:val="1"/>
      <w:numFmt w:val="bullet"/>
      <w:lvlText w:val=""/>
      <w:lvlJc w:val="left"/>
      <w:pPr>
        <w:ind w:left="7776" w:hanging="360"/>
      </w:pPr>
      <w:rPr>
        <w:rFonts w:ascii="Wingdings" w:hAnsi="Wingdings" w:hint="default"/>
      </w:rPr>
    </w:lvl>
  </w:abstractNum>
  <w:num w:numId="1" w16cid:durableId="101539568">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formatting="0"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5EF4"/>
    <w:rsid w:val="00067B56"/>
    <w:rsid w:val="00082C58"/>
    <w:rsid w:val="001368AA"/>
    <w:rsid w:val="00161DA1"/>
    <w:rsid w:val="00182678"/>
    <w:rsid w:val="00194F27"/>
    <w:rsid w:val="001C58C5"/>
    <w:rsid w:val="00225397"/>
    <w:rsid w:val="00233C42"/>
    <w:rsid w:val="002E5E3B"/>
    <w:rsid w:val="00307A90"/>
    <w:rsid w:val="00332227"/>
    <w:rsid w:val="003618F8"/>
    <w:rsid w:val="00365F4A"/>
    <w:rsid w:val="003769D3"/>
    <w:rsid w:val="003B49EC"/>
    <w:rsid w:val="00414ECF"/>
    <w:rsid w:val="0044737E"/>
    <w:rsid w:val="004611F8"/>
    <w:rsid w:val="00473929"/>
    <w:rsid w:val="004853E2"/>
    <w:rsid w:val="004B55B8"/>
    <w:rsid w:val="004D3015"/>
    <w:rsid w:val="004E026C"/>
    <w:rsid w:val="00525EB4"/>
    <w:rsid w:val="00572DD4"/>
    <w:rsid w:val="005816F6"/>
    <w:rsid w:val="005B124A"/>
    <w:rsid w:val="005F42FD"/>
    <w:rsid w:val="0061504E"/>
    <w:rsid w:val="0068753C"/>
    <w:rsid w:val="006A31C3"/>
    <w:rsid w:val="006B6113"/>
    <w:rsid w:val="006B6A75"/>
    <w:rsid w:val="006B7152"/>
    <w:rsid w:val="006C79FD"/>
    <w:rsid w:val="007418BB"/>
    <w:rsid w:val="00773148"/>
    <w:rsid w:val="007B7372"/>
    <w:rsid w:val="007C5EF4"/>
    <w:rsid w:val="007D507A"/>
    <w:rsid w:val="00804B98"/>
    <w:rsid w:val="00807449"/>
    <w:rsid w:val="008226B9"/>
    <w:rsid w:val="00840B55"/>
    <w:rsid w:val="00847449"/>
    <w:rsid w:val="00875425"/>
    <w:rsid w:val="008A1E43"/>
    <w:rsid w:val="008C3649"/>
    <w:rsid w:val="00950690"/>
    <w:rsid w:val="009624F0"/>
    <w:rsid w:val="00A82618"/>
    <w:rsid w:val="00A959E5"/>
    <w:rsid w:val="00AC7488"/>
    <w:rsid w:val="00AF44DA"/>
    <w:rsid w:val="00B119BA"/>
    <w:rsid w:val="00B4462B"/>
    <w:rsid w:val="00B618F0"/>
    <w:rsid w:val="00B83879"/>
    <w:rsid w:val="00BD2E80"/>
    <w:rsid w:val="00C17C44"/>
    <w:rsid w:val="00C85715"/>
    <w:rsid w:val="00CB166E"/>
    <w:rsid w:val="00CB6B52"/>
    <w:rsid w:val="00D51C4D"/>
    <w:rsid w:val="00D64D4B"/>
    <w:rsid w:val="00D65566"/>
    <w:rsid w:val="00E02975"/>
    <w:rsid w:val="00E2705C"/>
    <w:rsid w:val="00E62124"/>
    <w:rsid w:val="00E702A9"/>
    <w:rsid w:val="00E71991"/>
    <w:rsid w:val="00EB2C85"/>
    <w:rsid w:val="00ED254E"/>
    <w:rsid w:val="00F272B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C17C44"/>
    <w:rPr>
      <w:color w:val="808080"/>
    </w:rPr>
  </w:style>
  <w:style w:type="paragraph" w:customStyle="1" w:styleId="EB95DEC8645C47619724D98AA455F853">
    <w:name w:val="EB95DEC8645C47619724D98AA455F853"/>
    <w:rsid w:val="00C17C44"/>
    <w:pPr>
      <w:spacing w:line="278" w:lineRule="auto"/>
    </w:pPr>
    <w:rPr>
      <w:kern w:val="2"/>
      <w:sz w:val="24"/>
      <w:szCs w:val="24"/>
      <w14:ligatures w14:val="standardContextual"/>
    </w:rPr>
  </w:style>
  <w:style w:type="paragraph" w:customStyle="1" w:styleId="7FF104845D2441D5BAD2ED0974376F49">
    <w:name w:val="7FF104845D2441D5BAD2ED0974376F49"/>
    <w:rsid w:val="00C17C44"/>
    <w:pPr>
      <w:spacing w:line="278" w:lineRule="auto"/>
    </w:pPr>
    <w:rPr>
      <w:kern w:val="2"/>
      <w:sz w:val="24"/>
      <w:szCs w:val="24"/>
      <w14:ligatures w14:val="standardContextual"/>
    </w:rPr>
  </w:style>
  <w:style w:type="paragraph" w:customStyle="1" w:styleId="4A8E3CBF887940E3B0E43D899A78B8FC">
    <w:name w:val="4A8E3CBF887940E3B0E43D899A78B8FC"/>
    <w:rsid w:val="00C17C44"/>
    <w:pPr>
      <w:spacing w:line="278" w:lineRule="auto"/>
    </w:pPr>
    <w:rPr>
      <w:kern w:val="2"/>
      <w:sz w:val="24"/>
      <w:szCs w:val="24"/>
      <w14:ligatures w14:val="standardContextual"/>
    </w:rPr>
  </w:style>
  <w:style w:type="paragraph" w:customStyle="1" w:styleId="0F364DCB4D5A4517A32CA728BD6EC837">
    <w:name w:val="0F364DCB4D5A4517A32CA728BD6EC837"/>
    <w:rsid w:val="00C17C44"/>
    <w:pPr>
      <w:spacing w:line="278" w:lineRule="auto"/>
    </w:pPr>
    <w:rPr>
      <w:kern w:val="2"/>
      <w:sz w:val="24"/>
      <w:szCs w:val="24"/>
      <w14:ligatures w14:val="standardContextual"/>
    </w:rPr>
  </w:style>
  <w:style w:type="paragraph" w:customStyle="1" w:styleId="5DB925B2830041C1837EBC094ED911F2">
    <w:name w:val="5DB925B2830041C1837EBC094ED911F2"/>
    <w:rsid w:val="00C17C44"/>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kiltis xmlns="2664c69d-1d09-4d04-8255-5a646ed4631d">Pirkimu_dokumentai</Skilti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as" ma:contentTypeID="0x01010037BE9E7025E6954584E2404CC50ACCAF" ma:contentTypeVersion="15" ma:contentTypeDescription="Kurkite naują dokumentą." ma:contentTypeScope="" ma:versionID="dba98a8abd38c8690c9159b7c0860a48">
  <xsd:schema xmlns:xsd="http://www.w3.org/2001/XMLSchema" xmlns:xs="http://www.w3.org/2001/XMLSchema" xmlns:p="http://schemas.microsoft.com/office/2006/metadata/properties" xmlns:ns2="2664c69d-1d09-4d04-8255-5a646ed4631d" xmlns:ns3="a93a4600-b5e1-42e8-ad15-a59f7b47b08f" targetNamespace="http://schemas.microsoft.com/office/2006/metadata/properties" ma:root="true" ma:fieldsID="039f4a62fb35e1cf7b100ff072c2babd" ns2:_="" ns3:_="">
    <xsd:import namespace="2664c69d-1d09-4d04-8255-5a646ed4631d"/>
    <xsd:import namespace="a93a4600-b5e1-42e8-ad15-a59f7b47b08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SearchProperties" minOccurs="0"/>
                <xsd:element ref="ns2:MediaServiceObjectDetectorVersions" minOccurs="0"/>
                <xsd:element ref="ns2:Skilti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64c69d-1d09-4d04-8255-5a646ed46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Skiltis" ma:index="19" nillable="true" ma:displayName="Skiltis" ma:format="Dropdown" ma:indexed="true" ma:internalName="Skiltis">
      <xsd:simpleType>
        <xsd:restriction base="dms:Choice">
          <xsd:enumeration value="Pirkimu_dokumentai"/>
        </xsd:restriction>
      </xsd:simpleType>
    </xsd:element>
  </xsd:schema>
  <xsd:schema xmlns:xsd="http://www.w3.org/2001/XMLSchema" xmlns:xs="http://www.w3.org/2001/XMLSchema" xmlns:dms="http://schemas.microsoft.com/office/2006/documentManagement/types" xmlns:pc="http://schemas.microsoft.com/office/infopath/2007/PartnerControls" targetNamespace="a93a4600-b5e1-42e8-ad15-a59f7b47b08f" elementFormDefault="qualified">
    <xsd:import namespace="http://schemas.microsoft.com/office/2006/documentManagement/types"/>
    <xsd:import namespace="http://schemas.microsoft.com/office/infopath/2007/PartnerControls"/>
    <xsd:element name="SharedWithUsers" ma:index="20"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Bendrinta su išsamia informacija"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B8D2EE6-9ADC-4EF4-A687-9E38B08D012E}">
  <ds:schemaRefs>
    <ds:schemaRef ds:uri="http://schemas.microsoft.com/office/2006/metadata/properties"/>
    <ds:schemaRef ds:uri="http://schemas.microsoft.com/office/infopath/2007/PartnerControls"/>
    <ds:schemaRef ds:uri="2664c69d-1d09-4d04-8255-5a646ed4631d"/>
  </ds:schemaRefs>
</ds:datastoreItem>
</file>

<file path=customXml/itemProps2.xml><?xml version="1.0" encoding="utf-8"?>
<ds:datastoreItem xmlns:ds="http://schemas.openxmlformats.org/officeDocument/2006/customXml" ds:itemID="{A20D3EDD-ECAA-48EB-BC8A-655086A2F356}">
  <ds:schemaRefs>
    <ds:schemaRef ds:uri="http://schemas.microsoft.com/sharepoint/v3/contenttype/forms"/>
  </ds:schemaRefs>
</ds:datastoreItem>
</file>

<file path=customXml/itemProps3.xml><?xml version="1.0" encoding="utf-8"?>
<ds:datastoreItem xmlns:ds="http://schemas.openxmlformats.org/officeDocument/2006/customXml" ds:itemID="{E94E7612-4F40-42D9-9508-36E876EF8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64c69d-1d09-4d04-8255-5a646ed4631d"/>
    <ds:schemaRef ds:uri="a93a4600-b5e1-42e8-ad15-a59f7b47b0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349CB26-18F0-4C43-84A4-3DC6594AC0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255</TotalTime>
  <Pages>1</Pages>
  <Words>3857</Words>
  <Characters>29628</Characters>
  <Application>Microsoft Office Word</Application>
  <DocSecurity>0</DocSecurity>
  <Lines>462</Lines>
  <Paragraphs>204</Paragraphs>
  <ScaleCrop>false</ScaleCrop>
  <HeadingPairs>
    <vt:vector size="2" baseType="variant">
      <vt:variant>
        <vt:lpstr>Title</vt:lpstr>
      </vt:variant>
      <vt:variant>
        <vt:i4>1</vt:i4>
      </vt:variant>
    </vt:vector>
  </HeadingPairs>
  <TitlesOfParts>
    <vt:vector size="1" baseType="lpstr">
      <vt:lpstr>Techninės specifikacijos forma</vt:lpstr>
    </vt:vector>
  </TitlesOfParts>
  <Manager/>
  <Company/>
  <LinksUpToDate>false</LinksUpToDate>
  <CharactersWithSpaces>33281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Techninės specifikacijos forma</dc:title>
  <dc:creator/>
  <cp:lastModifiedBy>Audronė Petraitytė</cp:lastModifiedBy>
  <cp:revision>29</cp:revision>
  <dcterms:created xsi:type="dcterms:W3CDTF">2021-08-11T08:35:00Z</dcterms:created>
  <dcterms:modified xsi:type="dcterms:W3CDTF">2025-10-28T10:51:00Z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0x01010037BE9E7025E6954584E2404CC50ACCAF</vt:lpwstr>
  </property>
</Properties>
</file>